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3E5500" w:rsidRPr="009818EE" w:rsidTr="009818EE">
        <w:trPr>
          <w:trHeight w:hRule="exact" w:val="1528"/>
        </w:trPr>
        <w:tc>
          <w:tcPr>
            <w:tcW w:w="143" w:type="dxa"/>
          </w:tcPr>
          <w:p w:rsidR="003E5500" w:rsidRDefault="003E5500"/>
        </w:tc>
        <w:tc>
          <w:tcPr>
            <w:tcW w:w="285" w:type="dxa"/>
          </w:tcPr>
          <w:p w:rsidR="003E5500" w:rsidRDefault="003E5500"/>
        </w:tc>
        <w:tc>
          <w:tcPr>
            <w:tcW w:w="2127" w:type="dxa"/>
          </w:tcPr>
          <w:p w:rsidR="003E5500" w:rsidRDefault="003E5500"/>
        </w:tc>
        <w:tc>
          <w:tcPr>
            <w:tcW w:w="2127" w:type="dxa"/>
          </w:tcPr>
          <w:p w:rsidR="003E5500" w:rsidRDefault="003E5500"/>
        </w:tc>
        <w:tc>
          <w:tcPr>
            <w:tcW w:w="5555" w:type="dxa"/>
            <w:gridSpan w:val="4"/>
            <w:shd w:val="clear" w:color="000000" w:fill="FFFFFF"/>
            <w:tcMar>
              <w:left w:w="34" w:type="dxa"/>
              <w:right w:w="34" w:type="dxa"/>
            </w:tcMar>
          </w:tcPr>
          <w:p w:rsidR="003E5500" w:rsidRPr="009A740D" w:rsidRDefault="009A740D">
            <w:pPr>
              <w:spacing w:after="0" w:line="240" w:lineRule="auto"/>
              <w:jc w:val="both"/>
              <w:rPr>
                <w:lang w:val="ru-RU"/>
              </w:rPr>
            </w:pPr>
            <w:r w:rsidRPr="009A740D">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3E5500" w:rsidRPr="009818EE" w:rsidTr="009818EE">
        <w:trPr>
          <w:trHeight w:hRule="exact" w:val="138"/>
        </w:trPr>
        <w:tc>
          <w:tcPr>
            <w:tcW w:w="143" w:type="dxa"/>
          </w:tcPr>
          <w:p w:rsidR="003E5500" w:rsidRPr="009A740D" w:rsidRDefault="003E5500">
            <w:pPr>
              <w:rPr>
                <w:lang w:val="ru-RU"/>
              </w:rPr>
            </w:pPr>
          </w:p>
        </w:tc>
        <w:tc>
          <w:tcPr>
            <w:tcW w:w="285" w:type="dxa"/>
          </w:tcPr>
          <w:p w:rsidR="003E5500" w:rsidRPr="009A740D" w:rsidRDefault="003E5500">
            <w:pPr>
              <w:rPr>
                <w:lang w:val="ru-RU"/>
              </w:rPr>
            </w:pPr>
          </w:p>
        </w:tc>
        <w:tc>
          <w:tcPr>
            <w:tcW w:w="2127" w:type="dxa"/>
          </w:tcPr>
          <w:p w:rsidR="003E5500" w:rsidRPr="009A740D" w:rsidRDefault="003E5500">
            <w:pPr>
              <w:rPr>
                <w:lang w:val="ru-RU"/>
              </w:rPr>
            </w:pPr>
          </w:p>
        </w:tc>
        <w:tc>
          <w:tcPr>
            <w:tcW w:w="2127" w:type="dxa"/>
          </w:tcPr>
          <w:p w:rsidR="003E5500" w:rsidRPr="009A740D" w:rsidRDefault="003E5500">
            <w:pPr>
              <w:rPr>
                <w:lang w:val="ru-RU"/>
              </w:rPr>
            </w:pPr>
          </w:p>
        </w:tc>
        <w:tc>
          <w:tcPr>
            <w:tcW w:w="436" w:type="dxa"/>
          </w:tcPr>
          <w:p w:rsidR="003E5500" w:rsidRPr="009A740D" w:rsidRDefault="003E5500">
            <w:pPr>
              <w:rPr>
                <w:lang w:val="ru-RU"/>
              </w:rPr>
            </w:pPr>
          </w:p>
        </w:tc>
        <w:tc>
          <w:tcPr>
            <w:tcW w:w="1277" w:type="dxa"/>
          </w:tcPr>
          <w:p w:rsidR="003E5500" w:rsidRPr="009A740D" w:rsidRDefault="003E5500">
            <w:pPr>
              <w:rPr>
                <w:lang w:val="ru-RU"/>
              </w:rPr>
            </w:pPr>
          </w:p>
        </w:tc>
        <w:tc>
          <w:tcPr>
            <w:tcW w:w="994" w:type="dxa"/>
          </w:tcPr>
          <w:p w:rsidR="003E5500" w:rsidRPr="009A740D" w:rsidRDefault="003E5500">
            <w:pPr>
              <w:rPr>
                <w:lang w:val="ru-RU"/>
              </w:rPr>
            </w:pPr>
          </w:p>
        </w:tc>
        <w:tc>
          <w:tcPr>
            <w:tcW w:w="2848" w:type="dxa"/>
          </w:tcPr>
          <w:p w:rsidR="003E5500" w:rsidRPr="009A740D" w:rsidRDefault="003E5500">
            <w:pPr>
              <w:rPr>
                <w:lang w:val="ru-RU"/>
              </w:rPr>
            </w:pPr>
          </w:p>
        </w:tc>
      </w:tr>
      <w:tr w:rsidR="003E5500" w:rsidTr="009818EE">
        <w:trPr>
          <w:trHeight w:hRule="exact" w:val="585"/>
        </w:trPr>
        <w:tc>
          <w:tcPr>
            <w:tcW w:w="10237" w:type="dxa"/>
            <w:gridSpan w:val="8"/>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E5500" w:rsidRDefault="009A74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5500" w:rsidRPr="009818EE" w:rsidTr="009818EE">
        <w:trPr>
          <w:trHeight w:hRule="exact" w:val="314"/>
        </w:trPr>
        <w:tc>
          <w:tcPr>
            <w:tcW w:w="10237" w:type="dxa"/>
            <w:gridSpan w:val="8"/>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Кафедра "Управления, политики и права"</w:t>
            </w:r>
          </w:p>
        </w:tc>
      </w:tr>
      <w:tr w:rsidR="003E5500" w:rsidRPr="009818EE" w:rsidTr="009818EE">
        <w:trPr>
          <w:trHeight w:hRule="exact" w:val="211"/>
        </w:trPr>
        <w:tc>
          <w:tcPr>
            <w:tcW w:w="143" w:type="dxa"/>
          </w:tcPr>
          <w:p w:rsidR="003E5500" w:rsidRPr="009A740D" w:rsidRDefault="003E5500">
            <w:pPr>
              <w:rPr>
                <w:lang w:val="ru-RU"/>
              </w:rPr>
            </w:pPr>
          </w:p>
        </w:tc>
        <w:tc>
          <w:tcPr>
            <w:tcW w:w="285" w:type="dxa"/>
          </w:tcPr>
          <w:p w:rsidR="003E5500" w:rsidRPr="009A740D" w:rsidRDefault="003E5500">
            <w:pPr>
              <w:rPr>
                <w:lang w:val="ru-RU"/>
              </w:rPr>
            </w:pPr>
          </w:p>
        </w:tc>
        <w:tc>
          <w:tcPr>
            <w:tcW w:w="2127" w:type="dxa"/>
          </w:tcPr>
          <w:p w:rsidR="003E5500" w:rsidRPr="009A740D" w:rsidRDefault="003E5500">
            <w:pPr>
              <w:rPr>
                <w:lang w:val="ru-RU"/>
              </w:rPr>
            </w:pPr>
          </w:p>
        </w:tc>
        <w:tc>
          <w:tcPr>
            <w:tcW w:w="2127" w:type="dxa"/>
          </w:tcPr>
          <w:p w:rsidR="003E5500" w:rsidRPr="009A740D" w:rsidRDefault="003E5500">
            <w:pPr>
              <w:rPr>
                <w:lang w:val="ru-RU"/>
              </w:rPr>
            </w:pPr>
          </w:p>
        </w:tc>
        <w:tc>
          <w:tcPr>
            <w:tcW w:w="436" w:type="dxa"/>
          </w:tcPr>
          <w:p w:rsidR="003E5500" w:rsidRPr="009A740D" w:rsidRDefault="003E5500">
            <w:pPr>
              <w:rPr>
                <w:lang w:val="ru-RU"/>
              </w:rPr>
            </w:pPr>
          </w:p>
        </w:tc>
        <w:tc>
          <w:tcPr>
            <w:tcW w:w="1277" w:type="dxa"/>
          </w:tcPr>
          <w:p w:rsidR="003E5500" w:rsidRPr="009A740D" w:rsidRDefault="003E5500">
            <w:pPr>
              <w:rPr>
                <w:lang w:val="ru-RU"/>
              </w:rPr>
            </w:pPr>
          </w:p>
        </w:tc>
        <w:tc>
          <w:tcPr>
            <w:tcW w:w="994" w:type="dxa"/>
          </w:tcPr>
          <w:p w:rsidR="003E5500" w:rsidRPr="009A740D" w:rsidRDefault="003E5500">
            <w:pPr>
              <w:rPr>
                <w:lang w:val="ru-RU"/>
              </w:rPr>
            </w:pPr>
          </w:p>
        </w:tc>
        <w:tc>
          <w:tcPr>
            <w:tcW w:w="2848" w:type="dxa"/>
          </w:tcPr>
          <w:p w:rsidR="003E5500" w:rsidRPr="009A740D" w:rsidRDefault="003E5500">
            <w:pPr>
              <w:rPr>
                <w:lang w:val="ru-RU"/>
              </w:rPr>
            </w:pPr>
          </w:p>
        </w:tc>
      </w:tr>
      <w:tr w:rsidR="003E5500" w:rsidTr="009818EE">
        <w:trPr>
          <w:trHeight w:hRule="exact" w:val="277"/>
        </w:trPr>
        <w:tc>
          <w:tcPr>
            <w:tcW w:w="143" w:type="dxa"/>
          </w:tcPr>
          <w:p w:rsidR="003E5500" w:rsidRPr="009A740D" w:rsidRDefault="003E5500">
            <w:pPr>
              <w:rPr>
                <w:lang w:val="ru-RU"/>
              </w:rPr>
            </w:pPr>
          </w:p>
        </w:tc>
        <w:tc>
          <w:tcPr>
            <w:tcW w:w="285" w:type="dxa"/>
          </w:tcPr>
          <w:p w:rsidR="003E5500" w:rsidRPr="009A740D" w:rsidRDefault="003E5500">
            <w:pPr>
              <w:rPr>
                <w:lang w:val="ru-RU"/>
              </w:rPr>
            </w:pPr>
          </w:p>
        </w:tc>
        <w:tc>
          <w:tcPr>
            <w:tcW w:w="2127" w:type="dxa"/>
          </w:tcPr>
          <w:p w:rsidR="003E5500" w:rsidRPr="009A740D" w:rsidRDefault="003E5500">
            <w:pPr>
              <w:rPr>
                <w:lang w:val="ru-RU"/>
              </w:rPr>
            </w:pPr>
          </w:p>
        </w:tc>
        <w:tc>
          <w:tcPr>
            <w:tcW w:w="2127" w:type="dxa"/>
          </w:tcPr>
          <w:p w:rsidR="003E5500" w:rsidRPr="009A740D" w:rsidRDefault="003E5500">
            <w:pPr>
              <w:rPr>
                <w:lang w:val="ru-RU"/>
              </w:rPr>
            </w:pPr>
          </w:p>
        </w:tc>
        <w:tc>
          <w:tcPr>
            <w:tcW w:w="436" w:type="dxa"/>
          </w:tcPr>
          <w:p w:rsidR="003E5500" w:rsidRPr="009A740D" w:rsidRDefault="003E5500">
            <w:pPr>
              <w:rPr>
                <w:lang w:val="ru-RU"/>
              </w:rPr>
            </w:pPr>
          </w:p>
        </w:tc>
        <w:tc>
          <w:tcPr>
            <w:tcW w:w="1277" w:type="dxa"/>
          </w:tcPr>
          <w:p w:rsidR="003E5500" w:rsidRPr="009A740D" w:rsidRDefault="003E5500">
            <w:pPr>
              <w:rPr>
                <w:lang w:val="ru-RU"/>
              </w:rPr>
            </w:pPr>
          </w:p>
        </w:tc>
        <w:tc>
          <w:tcPr>
            <w:tcW w:w="3842" w:type="dxa"/>
            <w:gridSpan w:val="2"/>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УТВЕРЖДАЮ</w:t>
            </w:r>
          </w:p>
        </w:tc>
      </w:tr>
      <w:tr w:rsidR="003E5500" w:rsidTr="009818EE">
        <w:trPr>
          <w:trHeight w:hRule="exact" w:val="138"/>
        </w:trPr>
        <w:tc>
          <w:tcPr>
            <w:tcW w:w="143" w:type="dxa"/>
          </w:tcPr>
          <w:p w:rsidR="003E5500" w:rsidRDefault="003E5500"/>
        </w:tc>
        <w:tc>
          <w:tcPr>
            <w:tcW w:w="285" w:type="dxa"/>
          </w:tcPr>
          <w:p w:rsidR="003E5500" w:rsidRDefault="003E5500"/>
        </w:tc>
        <w:tc>
          <w:tcPr>
            <w:tcW w:w="2127" w:type="dxa"/>
          </w:tcPr>
          <w:p w:rsidR="003E5500" w:rsidRDefault="003E5500"/>
        </w:tc>
        <w:tc>
          <w:tcPr>
            <w:tcW w:w="2127" w:type="dxa"/>
          </w:tcPr>
          <w:p w:rsidR="003E5500" w:rsidRDefault="003E5500"/>
        </w:tc>
        <w:tc>
          <w:tcPr>
            <w:tcW w:w="436" w:type="dxa"/>
          </w:tcPr>
          <w:p w:rsidR="003E5500" w:rsidRDefault="003E5500"/>
        </w:tc>
        <w:tc>
          <w:tcPr>
            <w:tcW w:w="1277" w:type="dxa"/>
          </w:tcPr>
          <w:p w:rsidR="003E5500" w:rsidRDefault="003E5500"/>
        </w:tc>
        <w:tc>
          <w:tcPr>
            <w:tcW w:w="994" w:type="dxa"/>
          </w:tcPr>
          <w:p w:rsidR="003E5500" w:rsidRDefault="003E5500"/>
        </w:tc>
        <w:tc>
          <w:tcPr>
            <w:tcW w:w="2848" w:type="dxa"/>
          </w:tcPr>
          <w:p w:rsidR="003E5500" w:rsidRDefault="003E5500"/>
        </w:tc>
      </w:tr>
      <w:tr w:rsidR="003E5500" w:rsidRPr="009818EE" w:rsidTr="009818EE">
        <w:trPr>
          <w:trHeight w:hRule="exact" w:val="277"/>
        </w:trPr>
        <w:tc>
          <w:tcPr>
            <w:tcW w:w="143" w:type="dxa"/>
          </w:tcPr>
          <w:p w:rsidR="003E5500" w:rsidRDefault="003E5500"/>
        </w:tc>
        <w:tc>
          <w:tcPr>
            <w:tcW w:w="285" w:type="dxa"/>
          </w:tcPr>
          <w:p w:rsidR="003E5500" w:rsidRDefault="003E5500"/>
        </w:tc>
        <w:tc>
          <w:tcPr>
            <w:tcW w:w="2127" w:type="dxa"/>
          </w:tcPr>
          <w:p w:rsidR="003E5500" w:rsidRDefault="003E5500"/>
        </w:tc>
        <w:tc>
          <w:tcPr>
            <w:tcW w:w="2127" w:type="dxa"/>
          </w:tcPr>
          <w:p w:rsidR="003E5500" w:rsidRDefault="003E5500"/>
        </w:tc>
        <w:tc>
          <w:tcPr>
            <w:tcW w:w="436" w:type="dxa"/>
          </w:tcPr>
          <w:p w:rsidR="003E5500" w:rsidRDefault="003E5500"/>
        </w:tc>
        <w:tc>
          <w:tcPr>
            <w:tcW w:w="1277" w:type="dxa"/>
          </w:tcPr>
          <w:p w:rsidR="003E5500" w:rsidRDefault="003E5500"/>
        </w:tc>
        <w:tc>
          <w:tcPr>
            <w:tcW w:w="3842" w:type="dxa"/>
            <w:gridSpan w:val="2"/>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Ректор, д.фил.н., профессор</w:t>
            </w:r>
          </w:p>
        </w:tc>
      </w:tr>
      <w:tr w:rsidR="003E5500" w:rsidRPr="009818EE" w:rsidTr="009818EE">
        <w:trPr>
          <w:trHeight w:hRule="exact" w:val="138"/>
        </w:trPr>
        <w:tc>
          <w:tcPr>
            <w:tcW w:w="143" w:type="dxa"/>
          </w:tcPr>
          <w:p w:rsidR="003E5500" w:rsidRPr="009A740D" w:rsidRDefault="003E5500">
            <w:pPr>
              <w:rPr>
                <w:lang w:val="ru-RU"/>
              </w:rPr>
            </w:pPr>
          </w:p>
        </w:tc>
        <w:tc>
          <w:tcPr>
            <w:tcW w:w="285" w:type="dxa"/>
          </w:tcPr>
          <w:p w:rsidR="003E5500" w:rsidRPr="009A740D" w:rsidRDefault="003E5500">
            <w:pPr>
              <w:rPr>
                <w:lang w:val="ru-RU"/>
              </w:rPr>
            </w:pPr>
          </w:p>
        </w:tc>
        <w:tc>
          <w:tcPr>
            <w:tcW w:w="2127" w:type="dxa"/>
          </w:tcPr>
          <w:p w:rsidR="003E5500" w:rsidRPr="009A740D" w:rsidRDefault="003E5500">
            <w:pPr>
              <w:rPr>
                <w:lang w:val="ru-RU"/>
              </w:rPr>
            </w:pPr>
          </w:p>
        </w:tc>
        <w:tc>
          <w:tcPr>
            <w:tcW w:w="2127" w:type="dxa"/>
          </w:tcPr>
          <w:p w:rsidR="003E5500" w:rsidRPr="009A740D" w:rsidRDefault="003E5500">
            <w:pPr>
              <w:rPr>
                <w:lang w:val="ru-RU"/>
              </w:rPr>
            </w:pPr>
          </w:p>
        </w:tc>
        <w:tc>
          <w:tcPr>
            <w:tcW w:w="436" w:type="dxa"/>
          </w:tcPr>
          <w:p w:rsidR="003E5500" w:rsidRPr="009A740D" w:rsidRDefault="003E5500">
            <w:pPr>
              <w:rPr>
                <w:lang w:val="ru-RU"/>
              </w:rPr>
            </w:pPr>
          </w:p>
        </w:tc>
        <w:tc>
          <w:tcPr>
            <w:tcW w:w="1277" w:type="dxa"/>
          </w:tcPr>
          <w:p w:rsidR="003E5500" w:rsidRPr="009A740D" w:rsidRDefault="003E5500">
            <w:pPr>
              <w:rPr>
                <w:lang w:val="ru-RU"/>
              </w:rPr>
            </w:pPr>
          </w:p>
        </w:tc>
        <w:tc>
          <w:tcPr>
            <w:tcW w:w="994" w:type="dxa"/>
          </w:tcPr>
          <w:p w:rsidR="003E5500" w:rsidRPr="009A740D" w:rsidRDefault="003E5500">
            <w:pPr>
              <w:rPr>
                <w:lang w:val="ru-RU"/>
              </w:rPr>
            </w:pPr>
          </w:p>
        </w:tc>
        <w:tc>
          <w:tcPr>
            <w:tcW w:w="2848" w:type="dxa"/>
          </w:tcPr>
          <w:p w:rsidR="003E5500" w:rsidRPr="009A740D" w:rsidRDefault="003E5500">
            <w:pPr>
              <w:rPr>
                <w:lang w:val="ru-RU"/>
              </w:rPr>
            </w:pPr>
          </w:p>
        </w:tc>
      </w:tr>
      <w:tr w:rsidR="003E5500" w:rsidTr="009818EE">
        <w:trPr>
          <w:trHeight w:hRule="exact" w:val="277"/>
        </w:trPr>
        <w:tc>
          <w:tcPr>
            <w:tcW w:w="143" w:type="dxa"/>
          </w:tcPr>
          <w:p w:rsidR="003E5500" w:rsidRPr="009A740D" w:rsidRDefault="003E5500">
            <w:pPr>
              <w:rPr>
                <w:lang w:val="ru-RU"/>
              </w:rPr>
            </w:pPr>
          </w:p>
        </w:tc>
        <w:tc>
          <w:tcPr>
            <w:tcW w:w="285" w:type="dxa"/>
          </w:tcPr>
          <w:p w:rsidR="003E5500" w:rsidRPr="009A740D" w:rsidRDefault="003E5500">
            <w:pPr>
              <w:rPr>
                <w:lang w:val="ru-RU"/>
              </w:rPr>
            </w:pPr>
          </w:p>
        </w:tc>
        <w:tc>
          <w:tcPr>
            <w:tcW w:w="2127" w:type="dxa"/>
          </w:tcPr>
          <w:p w:rsidR="003E5500" w:rsidRPr="009A740D" w:rsidRDefault="003E5500">
            <w:pPr>
              <w:rPr>
                <w:lang w:val="ru-RU"/>
              </w:rPr>
            </w:pPr>
          </w:p>
        </w:tc>
        <w:tc>
          <w:tcPr>
            <w:tcW w:w="2127" w:type="dxa"/>
          </w:tcPr>
          <w:p w:rsidR="003E5500" w:rsidRPr="009A740D" w:rsidRDefault="003E5500">
            <w:pPr>
              <w:rPr>
                <w:lang w:val="ru-RU"/>
              </w:rPr>
            </w:pPr>
          </w:p>
        </w:tc>
        <w:tc>
          <w:tcPr>
            <w:tcW w:w="436" w:type="dxa"/>
          </w:tcPr>
          <w:p w:rsidR="003E5500" w:rsidRPr="009A740D" w:rsidRDefault="003E5500">
            <w:pPr>
              <w:rPr>
                <w:lang w:val="ru-RU"/>
              </w:rPr>
            </w:pPr>
          </w:p>
        </w:tc>
        <w:tc>
          <w:tcPr>
            <w:tcW w:w="1277" w:type="dxa"/>
          </w:tcPr>
          <w:p w:rsidR="003E5500" w:rsidRPr="009A740D" w:rsidRDefault="003E5500">
            <w:pPr>
              <w:rPr>
                <w:lang w:val="ru-RU"/>
              </w:rPr>
            </w:pPr>
          </w:p>
        </w:tc>
        <w:tc>
          <w:tcPr>
            <w:tcW w:w="3842" w:type="dxa"/>
            <w:gridSpan w:val="2"/>
            <w:shd w:val="clear" w:color="000000" w:fill="FFFFFF"/>
            <w:tcMar>
              <w:left w:w="34" w:type="dxa"/>
              <w:right w:w="34" w:type="dxa"/>
            </w:tcMar>
          </w:tcPr>
          <w:p w:rsidR="003E5500" w:rsidRDefault="009A740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E5500" w:rsidTr="009818EE">
        <w:trPr>
          <w:trHeight w:hRule="exact" w:val="138"/>
        </w:trPr>
        <w:tc>
          <w:tcPr>
            <w:tcW w:w="143" w:type="dxa"/>
          </w:tcPr>
          <w:p w:rsidR="003E5500" w:rsidRDefault="003E5500"/>
        </w:tc>
        <w:tc>
          <w:tcPr>
            <w:tcW w:w="285" w:type="dxa"/>
          </w:tcPr>
          <w:p w:rsidR="003E5500" w:rsidRDefault="003E5500"/>
        </w:tc>
        <w:tc>
          <w:tcPr>
            <w:tcW w:w="2127" w:type="dxa"/>
          </w:tcPr>
          <w:p w:rsidR="003E5500" w:rsidRDefault="003E5500"/>
        </w:tc>
        <w:tc>
          <w:tcPr>
            <w:tcW w:w="2127" w:type="dxa"/>
          </w:tcPr>
          <w:p w:rsidR="003E5500" w:rsidRDefault="003E5500"/>
        </w:tc>
        <w:tc>
          <w:tcPr>
            <w:tcW w:w="436" w:type="dxa"/>
          </w:tcPr>
          <w:p w:rsidR="003E5500" w:rsidRDefault="003E5500"/>
        </w:tc>
        <w:tc>
          <w:tcPr>
            <w:tcW w:w="1277" w:type="dxa"/>
          </w:tcPr>
          <w:p w:rsidR="003E5500" w:rsidRDefault="003E5500"/>
        </w:tc>
        <w:tc>
          <w:tcPr>
            <w:tcW w:w="994" w:type="dxa"/>
          </w:tcPr>
          <w:p w:rsidR="003E5500" w:rsidRDefault="003E5500"/>
        </w:tc>
        <w:tc>
          <w:tcPr>
            <w:tcW w:w="2848" w:type="dxa"/>
          </w:tcPr>
          <w:p w:rsidR="003E5500" w:rsidRDefault="003E5500"/>
        </w:tc>
      </w:tr>
      <w:tr w:rsidR="003E5500" w:rsidTr="009818EE">
        <w:trPr>
          <w:trHeight w:hRule="exact" w:val="277"/>
        </w:trPr>
        <w:tc>
          <w:tcPr>
            <w:tcW w:w="143" w:type="dxa"/>
          </w:tcPr>
          <w:p w:rsidR="003E5500" w:rsidRDefault="003E5500"/>
        </w:tc>
        <w:tc>
          <w:tcPr>
            <w:tcW w:w="285" w:type="dxa"/>
          </w:tcPr>
          <w:p w:rsidR="003E5500" w:rsidRDefault="003E5500"/>
        </w:tc>
        <w:tc>
          <w:tcPr>
            <w:tcW w:w="2127" w:type="dxa"/>
          </w:tcPr>
          <w:p w:rsidR="003E5500" w:rsidRDefault="003E5500"/>
        </w:tc>
        <w:tc>
          <w:tcPr>
            <w:tcW w:w="2127" w:type="dxa"/>
          </w:tcPr>
          <w:p w:rsidR="003E5500" w:rsidRDefault="003E5500"/>
        </w:tc>
        <w:tc>
          <w:tcPr>
            <w:tcW w:w="436" w:type="dxa"/>
          </w:tcPr>
          <w:p w:rsidR="003E5500" w:rsidRDefault="003E5500"/>
        </w:tc>
        <w:tc>
          <w:tcPr>
            <w:tcW w:w="1277" w:type="dxa"/>
          </w:tcPr>
          <w:p w:rsidR="003E5500" w:rsidRDefault="003E5500"/>
        </w:tc>
        <w:tc>
          <w:tcPr>
            <w:tcW w:w="3842" w:type="dxa"/>
            <w:gridSpan w:val="2"/>
            <w:shd w:val="clear" w:color="000000" w:fill="FFFFFF"/>
            <w:tcMar>
              <w:left w:w="34" w:type="dxa"/>
              <w:right w:w="34" w:type="dxa"/>
            </w:tcMar>
          </w:tcPr>
          <w:p w:rsidR="003E5500" w:rsidRDefault="009A740D">
            <w:pPr>
              <w:spacing w:after="0" w:line="240" w:lineRule="auto"/>
              <w:jc w:val="right"/>
              <w:rPr>
                <w:sz w:val="24"/>
                <w:szCs w:val="24"/>
              </w:rPr>
            </w:pPr>
            <w:r>
              <w:rPr>
                <w:rFonts w:ascii="Times New Roman" w:hAnsi="Times New Roman" w:cs="Times New Roman"/>
                <w:color w:val="000000"/>
                <w:sz w:val="24"/>
                <w:szCs w:val="24"/>
              </w:rPr>
              <w:t>30.08.2021 г.</w:t>
            </w:r>
          </w:p>
        </w:tc>
      </w:tr>
      <w:tr w:rsidR="003E5500" w:rsidTr="009818EE">
        <w:trPr>
          <w:trHeight w:hRule="exact" w:val="277"/>
        </w:trPr>
        <w:tc>
          <w:tcPr>
            <w:tcW w:w="143" w:type="dxa"/>
          </w:tcPr>
          <w:p w:rsidR="003E5500" w:rsidRDefault="003E5500"/>
        </w:tc>
        <w:tc>
          <w:tcPr>
            <w:tcW w:w="285" w:type="dxa"/>
          </w:tcPr>
          <w:p w:rsidR="003E5500" w:rsidRDefault="003E5500"/>
        </w:tc>
        <w:tc>
          <w:tcPr>
            <w:tcW w:w="2127" w:type="dxa"/>
          </w:tcPr>
          <w:p w:rsidR="003E5500" w:rsidRDefault="003E5500"/>
        </w:tc>
        <w:tc>
          <w:tcPr>
            <w:tcW w:w="2127" w:type="dxa"/>
          </w:tcPr>
          <w:p w:rsidR="003E5500" w:rsidRDefault="003E5500"/>
        </w:tc>
        <w:tc>
          <w:tcPr>
            <w:tcW w:w="436" w:type="dxa"/>
          </w:tcPr>
          <w:p w:rsidR="003E5500" w:rsidRDefault="003E5500"/>
        </w:tc>
        <w:tc>
          <w:tcPr>
            <w:tcW w:w="1277" w:type="dxa"/>
          </w:tcPr>
          <w:p w:rsidR="003E5500" w:rsidRDefault="003E5500"/>
        </w:tc>
        <w:tc>
          <w:tcPr>
            <w:tcW w:w="994" w:type="dxa"/>
          </w:tcPr>
          <w:p w:rsidR="003E5500" w:rsidRDefault="003E5500"/>
        </w:tc>
        <w:tc>
          <w:tcPr>
            <w:tcW w:w="2848" w:type="dxa"/>
          </w:tcPr>
          <w:p w:rsidR="003E5500" w:rsidRDefault="003E5500"/>
        </w:tc>
      </w:tr>
      <w:tr w:rsidR="003E5500" w:rsidTr="009818EE">
        <w:trPr>
          <w:trHeight w:hRule="exact" w:val="416"/>
        </w:trPr>
        <w:tc>
          <w:tcPr>
            <w:tcW w:w="10237" w:type="dxa"/>
            <w:gridSpan w:val="8"/>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5500" w:rsidRPr="009818EE" w:rsidTr="009818EE">
        <w:trPr>
          <w:trHeight w:hRule="exact" w:val="1135"/>
        </w:trPr>
        <w:tc>
          <w:tcPr>
            <w:tcW w:w="143" w:type="dxa"/>
          </w:tcPr>
          <w:p w:rsidR="003E5500" w:rsidRDefault="003E5500"/>
        </w:tc>
        <w:tc>
          <w:tcPr>
            <w:tcW w:w="285" w:type="dxa"/>
          </w:tcPr>
          <w:p w:rsidR="003E5500" w:rsidRDefault="003E5500"/>
        </w:tc>
        <w:tc>
          <w:tcPr>
            <w:tcW w:w="2127" w:type="dxa"/>
          </w:tcPr>
          <w:p w:rsidR="003E5500" w:rsidRDefault="003E5500"/>
        </w:tc>
        <w:tc>
          <w:tcPr>
            <w:tcW w:w="4834" w:type="dxa"/>
            <w:gridSpan w:val="4"/>
            <w:shd w:val="clear" w:color="000000" w:fill="FFFFFF"/>
            <w:tcMar>
              <w:left w:w="34" w:type="dxa"/>
              <w:right w:w="34" w:type="dxa"/>
            </w:tcMar>
          </w:tcPr>
          <w:p w:rsidR="003E5500" w:rsidRPr="009A740D" w:rsidRDefault="009A740D">
            <w:pPr>
              <w:spacing w:after="0" w:line="240" w:lineRule="auto"/>
              <w:jc w:val="center"/>
              <w:rPr>
                <w:sz w:val="32"/>
                <w:szCs w:val="32"/>
                <w:lang w:val="ru-RU"/>
              </w:rPr>
            </w:pPr>
            <w:r w:rsidRPr="009A740D">
              <w:rPr>
                <w:rFonts w:ascii="Times New Roman" w:hAnsi="Times New Roman" w:cs="Times New Roman"/>
                <w:color w:val="000000"/>
                <w:sz w:val="32"/>
                <w:szCs w:val="32"/>
                <w:lang w:val="ru-RU"/>
              </w:rPr>
              <w:t>История государственного управления</w:t>
            </w:r>
          </w:p>
          <w:p w:rsidR="003E5500" w:rsidRPr="009A740D" w:rsidRDefault="009A740D">
            <w:pPr>
              <w:spacing w:after="0" w:line="240" w:lineRule="auto"/>
              <w:jc w:val="center"/>
              <w:rPr>
                <w:sz w:val="32"/>
                <w:szCs w:val="32"/>
                <w:lang w:val="ru-RU"/>
              </w:rPr>
            </w:pPr>
            <w:r w:rsidRPr="009A740D">
              <w:rPr>
                <w:rFonts w:ascii="Times New Roman" w:hAnsi="Times New Roman" w:cs="Times New Roman"/>
                <w:color w:val="000000"/>
                <w:sz w:val="32"/>
                <w:szCs w:val="32"/>
                <w:lang w:val="ru-RU"/>
              </w:rPr>
              <w:t>Б1.О.04.03</w:t>
            </w:r>
          </w:p>
        </w:tc>
        <w:tc>
          <w:tcPr>
            <w:tcW w:w="2848" w:type="dxa"/>
          </w:tcPr>
          <w:p w:rsidR="003E5500" w:rsidRPr="009A740D" w:rsidRDefault="003E5500">
            <w:pPr>
              <w:rPr>
                <w:lang w:val="ru-RU"/>
              </w:rPr>
            </w:pPr>
          </w:p>
        </w:tc>
      </w:tr>
      <w:tr w:rsidR="003E5500" w:rsidTr="009818EE">
        <w:trPr>
          <w:trHeight w:hRule="exact" w:val="277"/>
        </w:trPr>
        <w:tc>
          <w:tcPr>
            <w:tcW w:w="10237" w:type="dxa"/>
            <w:gridSpan w:val="8"/>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5500" w:rsidRPr="009818EE" w:rsidTr="009818EE">
        <w:trPr>
          <w:trHeight w:hRule="exact" w:val="1396"/>
        </w:trPr>
        <w:tc>
          <w:tcPr>
            <w:tcW w:w="143" w:type="dxa"/>
          </w:tcPr>
          <w:p w:rsidR="003E5500" w:rsidRDefault="003E5500"/>
        </w:tc>
        <w:tc>
          <w:tcPr>
            <w:tcW w:w="285" w:type="dxa"/>
          </w:tcPr>
          <w:p w:rsidR="003E5500" w:rsidRDefault="003E5500"/>
        </w:tc>
        <w:tc>
          <w:tcPr>
            <w:tcW w:w="9809" w:type="dxa"/>
            <w:gridSpan w:val="6"/>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E5500" w:rsidRPr="009818EE" w:rsidTr="009818EE">
        <w:trPr>
          <w:trHeight w:hRule="exact" w:val="138"/>
        </w:trPr>
        <w:tc>
          <w:tcPr>
            <w:tcW w:w="143" w:type="dxa"/>
          </w:tcPr>
          <w:p w:rsidR="003E5500" w:rsidRPr="009A740D" w:rsidRDefault="003E5500">
            <w:pPr>
              <w:rPr>
                <w:lang w:val="ru-RU"/>
              </w:rPr>
            </w:pPr>
          </w:p>
        </w:tc>
        <w:tc>
          <w:tcPr>
            <w:tcW w:w="285" w:type="dxa"/>
          </w:tcPr>
          <w:p w:rsidR="003E5500" w:rsidRPr="009A740D" w:rsidRDefault="003E5500">
            <w:pPr>
              <w:rPr>
                <w:lang w:val="ru-RU"/>
              </w:rPr>
            </w:pPr>
          </w:p>
        </w:tc>
        <w:tc>
          <w:tcPr>
            <w:tcW w:w="2127" w:type="dxa"/>
          </w:tcPr>
          <w:p w:rsidR="003E5500" w:rsidRPr="009A740D" w:rsidRDefault="003E5500">
            <w:pPr>
              <w:rPr>
                <w:lang w:val="ru-RU"/>
              </w:rPr>
            </w:pPr>
          </w:p>
        </w:tc>
        <w:tc>
          <w:tcPr>
            <w:tcW w:w="2127" w:type="dxa"/>
          </w:tcPr>
          <w:p w:rsidR="003E5500" w:rsidRPr="009A740D" w:rsidRDefault="003E5500">
            <w:pPr>
              <w:rPr>
                <w:lang w:val="ru-RU"/>
              </w:rPr>
            </w:pPr>
          </w:p>
        </w:tc>
        <w:tc>
          <w:tcPr>
            <w:tcW w:w="436" w:type="dxa"/>
          </w:tcPr>
          <w:p w:rsidR="003E5500" w:rsidRPr="009A740D" w:rsidRDefault="003E5500">
            <w:pPr>
              <w:rPr>
                <w:lang w:val="ru-RU"/>
              </w:rPr>
            </w:pPr>
          </w:p>
        </w:tc>
        <w:tc>
          <w:tcPr>
            <w:tcW w:w="1277" w:type="dxa"/>
          </w:tcPr>
          <w:p w:rsidR="003E5500" w:rsidRPr="009A740D" w:rsidRDefault="003E5500">
            <w:pPr>
              <w:rPr>
                <w:lang w:val="ru-RU"/>
              </w:rPr>
            </w:pPr>
          </w:p>
        </w:tc>
        <w:tc>
          <w:tcPr>
            <w:tcW w:w="994" w:type="dxa"/>
          </w:tcPr>
          <w:p w:rsidR="003E5500" w:rsidRPr="009A740D" w:rsidRDefault="003E5500">
            <w:pPr>
              <w:rPr>
                <w:lang w:val="ru-RU"/>
              </w:rPr>
            </w:pPr>
          </w:p>
        </w:tc>
        <w:tc>
          <w:tcPr>
            <w:tcW w:w="2848" w:type="dxa"/>
          </w:tcPr>
          <w:p w:rsidR="003E5500" w:rsidRPr="009A740D" w:rsidRDefault="003E5500">
            <w:pPr>
              <w:rPr>
                <w:lang w:val="ru-RU"/>
              </w:rPr>
            </w:pPr>
          </w:p>
        </w:tc>
      </w:tr>
      <w:tr w:rsidR="003E5500" w:rsidRPr="009818EE" w:rsidTr="009818EE">
        <w:trPr>
          <w:trHeight w:hRule="exact" w:val="2983"/>
        </w:trPr>
        <w:tc>
          <w:tcPr>
            <w:tcW w:w="10237" w:type="dxa"/>
            <w:gridSpan w:val="8"/>
            <w:shd w:val="clear" w:color="000000" w:fill="FFFFFF"/>
            <w:tcMar>
              <w:left w:w="34" w:type="dxa"/>
              <w:right w:w="34" w:type="dxa"/>
            </w:tcMar>
          </w:tcPr>
          <w:tbl>
            <w:tblPr>
              <w:tblW w:w="0" w:type="auto"/>
              <w:tblCellMar>
                <w:left w:w="0" w:type="dxa"/>
                <w:right w:w="0" w:type="dxa"/>
              </w:tblCellMar>
              <w:tblLook w:val="04A0" w:firstRow="1" w:lastRow="0" w:firstColumn="1" w:lastColumn="0" w:noHBand="0" w:noVBand="1"/>
            </w:tblPr>
            <w:tblGrid>
              <w:gridCol w:w="10169"/>
            </w:tblGrid>
            <w:tr w:rsidR="009818EE" w:rsidTr="009818EE">
              <w:trPr>
                <w:trHeight w:val="2907"/>
              </w:trPr>
              <w:tc>
                <w:tcPr>
                  <w:tcW w:w="10237" w:type="dxa"/>
                  <w:shd w:val="clear" w:color="auto" w:fill="FFFFFF"/>
                  <w:tcMar>
                    <w:top w:w="0" w:type="dxa"/>
                    <w:left w:w="34" w:type="dxa"/>
                    <w:bottom w:w="0" w:type="dxa"/>
                    <w:right w:w="34" w:type="dxa"/>
                  </w:tcMar>
                  <w:hideMark/>
                </w:tcPr>
                <w:tbl>
                  <w:tblPr>
                    <w:tblStyle w:val="a3"/>
                    <w:tblpPr w:leftFromText="180" w:rightFromText="180" w:horzAnchor="margin" w:tblpY="472"/>
                    <w:tblOverlap w:val="never"/>
                    <w:tblW w:w="0" w:type="auto"/>
                    <w:tblInd w:w="0" w:type="dxa"/>
                    <w:tblLook w:val="04A0" w:firstRow="1" w:lastRow="0" w:firstColumn="1" w:lastColumn="0" w:noHBand="0" w:noVBand="1"/>
                  </w:tblPr>
                  <w:tblGrid>
                    <w:gridCol w:w="812"/>
                    <w:gridCol w:w="9279"/>
                  </w:tblGrid>
                  <w:tr w:rsidR="009818EE">
                    <w:tc>
                      <w:tcPr>
                        <w:tcW w:w="812" w:type="dxa"/>
                        <w:tcBorders>
                          <w:top w:val="single" w:sz="4" w:space="0" w:color="auto"/>
                          <w:left w:val="single" w:sz="4" w:space="0" w:color="auto"/>
                          <w:bottom w:val="single" w:sz="4" w:space="0" w:color="auto"/>
                          <w:right w:val="single" w:sz="4" w:space="0" w:color="auto"/>
                        </w:tcBorders>
                        <w:hideMark/>
                      </w:tcPr>
                      <w:p w:rsidR="009818EE" w:rsidRDefault="009818EE" w:rsidP="009818EE">
                        <w:pPr>
                          <w:jc w:val="center"/>
                          <w:rPr>
                            <w:sz w:val="24"/>
                            <w:szCs w:val="24"/>
                            <w:lang w:val="ru-RU"/>
                          </w:rPr>
                        </w:pPr>
                        <w:r>
                          <w:rPr>
                            <w:sz w:val="18"/>
                            <w:szCs w:val="18"/>
                            <w:lang w:val="ru-RU"/>
                          </w:rPr>
                          <w:t>Код</w:t>
                        </w:r>
                      </w:p>
                    </w:tc>
                    <w:tc>
                      <w:tcPr>
                        <w:tcW w:w="9342" w:type="dxa"/>
                        <w:tcBorders>
                          <w:top w:val="single" w:sz="4" w:space="0" w:color="auto"/>
                          <w:left w:val="single" w:sz="4" w:space="0" w:color="auto"/>
                          <w:bottom w:val="single" w:sz="4" w:space="0" w:color="auto"/>
                          <w:right w:val="single" w:sz="4" w:space="0" w:color="auto"/>
                        </w:tcBorders>
                        <w:hideMark/>
                      </w:tcPr>
                      <w:p w:rsidR="009818EE" w:rsidRDefault="009818EE" w:rsidP="009818EE">
                        <w:pPr>
                          <w:jc w:val="center"/>
                          <w:rPr>
                            <w:sz w:val="24"/>
                            <w:szCs w:val="24"/>
                            <w:lang w:val="ru-RU"/>
                          </w:rPr>
                        </w:pPr>
                        <w:r>
                          <w:rPr>
                            <w:rFonts w:ascii="Arial" w:eastAsia="Times New Roman" w:hAnsi="Arial" w:cs="Arial"/>
                            <w:i/>
                            <w:iCs/>
                            <w:color w:val="000000"/>
                            <w:sz w:val="18"/>
                            <w:szCs w:val="18"/>
                            <w:lang w:val="ru-RU" w:eastAsia="ru-RU"/>
                          </w:rPr>
                          <w:t>Области профессиональной служебной деятельности и виды профессиональной служебной деятельности.Справочник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r>
                  <w:tr w:rsidR="009818EE">
                    <w:tc>
                      <w:tcPr>
                        <w:tcW w:w="812" w:type="dxa"/>
                        <w:tcBorders>
                          <w:top w:val="single" w:sz="4" w:space="0" w:color="auto"/>
                          <w:left w:val="single" w:sz="4" w:space="0" w:color="auto"/>
                          <w:bottom w:val="single" w:sz="4" w:space="0" w:color="auto"/>
                          <w:right w:val="single" w:sz="4" w:space="0" w:color="auto"/>
                        </w:tcBorders>
                        <w:vAlign w:val="center"/>
                        <w:hideMark/>
                      </w:tcPr>
                      <w:p w:rsidR="009818EE" w:rsidRDefault="009818EE" w:rsidP="009818E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 </w:t>
                        </w:r>
                      </w:p>
                    </w:tc>
                    <w:tc>
                      <w:tcPr>
                        <w:tcW w:w="9342" w:type="dxa"/>
                        <w:tcBorders>
                          <w:top w:val="single" w:sz="4" w:space="0" w:color="auto"/>
                          <w:left w:val="single" w:sz="4" w:space="0" w:color="auto"/>
                          <w:bottom w:val="single" w:sz="4" w:space="0" w:color="auto"/>
                          <w:right w:val="single" w:sz="4" w:space="0" w:color="auto"/>
                        </w:tcBorders>
                        <w:vAlign w:val="center"/>
                        <w:hideMark/>
                      </w:tcPr>
                      <w:p w:rsidR="009818EE" w:rsidRDefault="009818EE" w:rsidP="009818EE">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Регулирование государственной гражданской и муниципальной службы</w:t>
                        </w:r>
                      </w:p>
                    </w:tc>
                  </w:tr>
                  <w:tr w:rsidR="009818EE">
                    <w:tc>
                      <w:tcPr>
                        <w:tcW w:w="812" w:type="dxa"/>
                        <w:tcBorders>
                          <w:top w:val="single" w:sz="4" w:space="0" w:color="auto"/>
                          <w:left w:val="single" w:sz="4" w:space="0" w:color="auto"/>
                          <w:bottom w:val="single" w:sz="4" w:space="0" w:color="auto"/>
                          <w:right w:val="single" w:sz="4" w:space="0" w:color="auto"/>
                        </w:tcBorders>
                        <w:vAlign w:val="center"/>
                        <w:hideMark/>
                      </w:tcPr>
                      <w:p w:rsidR="009818EE" w:rsidRDefault="009818EE" w:rsidP="009818EE">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П.20.1. </w:t>
                        </w:r>
                      </w:p>
                    </w:tc>
                    <w:tc>
                      <w:tcPr>
                        <w:tcW w:w="9342" w:type="dxa"/>
                        <w:tcBorders>
                          <w:top w:val="single" w:sz="4" w:space="0" w:color="auto"/>
                          <w:left w:val="single" w:sz="4" w:space="0" w:color="auto"/>
                          <w:bottom w:val="single" w:sz="4" w:space="0" w:color="auto"/>
                          <w:right w:val="single" w:sz="4" w:space="0" w:color="auto"/>
                        </w:tcBorders>
                        <w:vAlign w:val="center"/>
                        <w:hideMark/>
                      </w:tcPr>
                      <w:p w:rsidR="009818EE" w:rsidRDefault="009818EE" w:rsidP="009818E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Развитие кадровых технологий на государственной гражданской и муниципальной службе</w:t>
                        </w:r>
                      </w:p>
                    </w:tc>
                  </w:tr>
                  <w:tr w:rsidR="009818EE">
                    <w:tc>
                      <w:tcPr>
                        <w:tcW w:w="812" w:type="dxa"/>
                        <w:tcBorders>
                          <w:top w:val="single" w:sz="4" w:space="0" w:color="auto"/>
                          <w:left w:val="single" w:sz="4" w:space="0" w:color="auto"/>
                          <w:bottom w:val="single" w:sz="4" w:space="0" w:color="auto"/>
                          <w:right w:val="single" w:sz="4" w:space="0" w:color="auto"/>
                        </w:tcBorders>
                        <w:vAlign w:val="center"/>
                        <w:hideMark/>
                      </w:tcPr>
                      <w:p w:rsidR="009818EE" w:rsidRDefault="009818EE" w:rsidP="009818E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П.20.2. </w:t>
                        </w:r>
                      </w:p>
                    </w:tc>
                    <w:tc>
                      <w:tcPr>
                        <w:tcW w:w="9342" w:type="dxa"/>
                        <w:tcBorders>
                          <w:top w:val="single" w:sz="4" w:space="0" w:color="auto"/>
                          <w:left w:val="single" w:sz="4" w:space="0" w:color="auto"/>
                          <w:bottom w:val="single" w:sz="4" w:space="0" w:color="auto"/>
                          <w:right w:val="single" w:sz="4" w:space="0" w:color="auto"/>
                        </w:tcBorders>
                        <w:vAlign w:val="center"/>
                        <w:hideMark/>
                      </w:tcPr>
                      <w:p w:rsidR="009818EE" w:rsidRDefault="009818EE" w:rsidP="009818E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профессионального развития гражданских служащих</w:t>
                        </w:r>
                      </w:p>
                    </w:tc>
                  </w:tr>
                  <w:tr w:rsidR="009818EE">
                    <w:tc>
                      <w:tcPr>
                        <w:tcW w:w="812" w:type="dxa"/>
                        <w:tcBorders>
                          <w:top w:val="single" w:sz="4" w:space="0" w:color="auto"/>
                          <w:left w:val="single" w:sz="4" w:space="0" w:color="auto"/>
                          <w:bottom w:val="single" w:sz="4" w:space="0" w:color="auto"/>
                          <w:right w:val="single" w:sz="4" w:space="0" w:color="auto"/>
                        </w:tcBorders>
                        <w:vAlign w:val="center"/>
                        <w:hideMark/>
                      </w:tcPr>
                      <w:p w:rsidR="009818EE" w:rsidRDefault="009818EE" w:rsidP="009818E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П.20.3. </w:t>
                        </w:r>
                      </w:p>
                    </w:tc>
                    <w:tc>
                      <w:tcPr>
                        <w:tcW w:w="9342" w:type="dxa"/>
                        <w:tcBorders>
                          <w:top w:val="single" w:sz="4" w:space="0" w:color="auto"/>
                          <w:left w:val="single" w:sz="4" w:space="0" w:color="auto"/>
                          <w:bottom w:val="single" w:sz="4" w:space="0" w:color="auto"/>
                          <w:right w:val="single" w:sz="4" w:space="0" w:color="auto"/>
                        </w:tcBorders>
                        <w:vAlign w:val="center"/>
                        <w:hideMark/>
                      </w:tcPr>
                      <w:p w:rsidR="009818EE" w:rsidRDefault="009818EE" w:rsidP="009818E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в сфере прохождения государственной гражданской службы</w:t>
                        </w:r>
                      </w:p>
                    </w:tc>
                  </w:tr>
                  <w:tr w:rsidR="009818EE">
                    <w:tc>
                      <w:tcPr>
                        <w:tcW w:w="812" w:type="dxa"/>
                        <w:tcBorders>
                          <w:top w:val="single" w:sz="4" w:space="0" w:color="auto"/>
                          <w:left w:val="single" w:sz="4" w:space="0" w:color="auto"/>
                          <w:bottom w:val="single" w:sz="4" w:space="0" w:color="auto"/>
                          <w:right w:val="single" w:sz="4" w:space="0" w:color="auto"/>
                        </w:tcBorders>
                        <w:vAlign w:val="center"/>
                        <w:hideMark/>
                      </w:tcPr>
                      <w:p w:rsidR="009818EE" w:rsidRDefault="009818EE" w:rsidP="009818E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П.20.4.</w:t>
                        </w:r>
                      </w:p>
                    </w:tc>
                    <w:tc>
                      <w:tcPr>
                        <w:tcW w:w="9342" w:type="dxa"/>
                        <w:tcBorders>
                          <w:top w:val="single" w:sz="4" w:space="0" w:color="auto"/>
                          <w:left w:val="single" w:sz="4" w:space="0" w:color="auto"/>
                          <w:bottom w:val="single" w:sz="4" w:space="0" w:color="auto"/>
                          <w:right w:val="single" w:sz="4" w:space="0" w:color="auto"/>
                        </w:tcBorders>
                        <w:vAlign w:val="center"/>
                        <w:hideMark/>
                      </w:tcPr>
                      <w:p w:rsidR="009818EE" w:rsidRDefault="009818EE" w:rsidP="009818E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 xml:space="preserve"> Осуществление профилактики коррупционных и иных правонарушений</w:t>
                        </w:r>
                      </w:p>
                    </w:tc>
                  </w:tr>
                  <w:tr w:rsidR="009818EE">
                    <w:tc>
                      <w:tcPr>
                        <w:tcW w:w="812" w:type="dxa"/>
                        <w:tcBorders>
                          <w:top w:val="single" w:sz="4" w:space="0" w:color="auto"/>
                          <w:left w:val="single" w:sz="4" w:space="0" w:color="auto"/>
                          <w:bottom w:val="single" w:sz="4" w:space="0" w:color="auto"/>
                          <w:right w:val="single" w:sz="4" w:space="0" w:color="auto"/>
                        </w:tcBorders>
                        <w:vAlign w:val="center"/>
                        <w:hideMark/>
                      </w:tcPr>
                      <w:p w:rsidR="009818EE" w:rsidRDefault="009818EE" w:rsidP="009818E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П.32.</w:t>
                        </w:r>
                      </w:p>
                    </w:tc>
                    <w:tc>
                      <w:tcPr>
                        <w:tcW w:w="9342" w:type="dxa"/>
                        <w:tcBorders>
                          <w:top w:val="single" w:sz="4" w:space="0" w:color="auto"/>
                          <w:left w:val="single" w:sz="4" w:space="0" w:color="auto"/>
                          <w:bottom w:val="single" w:sz="4" w:space="0" w:color="auto"/>
                          <w:right w:val="single" w:sz="4" w:space="0" w:color="auto"/>
                        </w:tcBorders>
                        <w:vAlign w:val="center"/>
                        <w:hideMark/>
                      </w:tcPr>
                      <w:p w:rsidR="009818EE" w:rsidRDefault="009818EE" w:rsidP="009818EE">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 Управление в сфере архивного дела и делопроизводства</w:t>
                        </w:r>
                      </w:p>
                    </w:tc>
                  </w:tr>
                </w:tbl>
                <w:p w:rsidR="009818EE" w:rsidRDefault="009818EE" w:rsidP="009818EE">
                  <w:pPr>
                    <w:spacing w:after="0" w:line="240" w:lineRule="auto"/>
                    <w:jc w:val="center"/>
                    <w:rPr>
                      <w:sz w:val="24"/>
                      <w:szCs w:val="24"/>
                      <w:lang w:val="ru-RU"/>
                    </w:rPr>
                  </w:pPr>
                </w:p>
              </w:tc>
            </w:tr>
          </w:tbl>
          <w:p w:rsidR="003E5500" w:rsidRPr="009818EE" w:rsidRDefault="003E5500">
            <w:pPr>
              <w:spacing w:after="0" w:line="240" w:lineRule="auto"/>
              <w:jc w:val="center"/>
              <w:rPr>
                <w:sz w:val="24"/>
                <w:szCs w:val="24"/>
                <w:lang w:val="ru-RU"/>
              </w:rPr>
            </w:pPr>
          </w:p>
        </w:tc>
      </w:tr>
      <w:tr w:rsidR="003E5500" w:rsidRPr="009818EE" w:rsidTr="009818EE">
        <w:trPr>
          <w:trHeight w:hRule="exact" w:val="124"/>
        </w:trPr>
        <w:tc>
          <w:tcPr>
            <w:tcW w:w="143" w:type="dxa"/>
          </w:tcPr>
          <w:p w:rsidR="003E5500" w:rsidRPr="009818EE" w:rsidRDefault="003E5500">
            <w:pPr>
              <w:rPr>
                <w:lang w:val="ru-RU"/>
              </w:rPr>
            </w:pPr>
          </w:p>
        </w:tc>
        <w:tc>
          <w:tcPr>
            <w:tcW w:w="285" w:type="dxa"/>
          </w:tcPr>
          <w:p w:rsidR="003E5500" w:rsidRPr="009818EE" w:rsidRDefault="003E5500">
            <w:pPr>
              <w:rPr>
                <w:lang w:val="ru-RU"/>
              </w:rPr>
            </w:pPr>
          </w:p>
        </w:tc>
        <w:tc>
          <w:tcPr>
            <w:tcW w:w="2127" w:type="dxa"/>
          </w:tcPr>
          <w:p w:rsidR="003E5500" w:rsidRPr="009818EE" w:rsidRDefault="003E5500">
            <w:pPr>
              <w:rPr>
                <w:lang w:val="ru-RU"/>
              </w:rPr>
            </w:pPr>
          </w:p>
        </w:tc>
        <w:tc>
          <w:tcPr>
            <w:tcW w:w="2127" w:type="dxa"/>
          </w:tcPr>
          <w:p w:rsidR="003E5500" w:rsidRPr="009818EE" w:rsidRDefault="003E5500">
            <w:pPr>
              <w:rPr>
                <w:lang w:val="ru-RU"/>
              </w:rPr>
            </w:pPr>
          </w:p>
        </w:tc>
        <w:tc>
          <w:tcPr>
            <w:tcW w:w="436" w:type="dxa"/>
          </w:tcPr>
          <w:p w:rsidR="003E5500" w:rsidRPr="009818EE" w:rsidRDefault="003E5500">
            <w:pPr>
              <w:rPr>
                <w:lang w:val="ru-RU"/>
              </w:rPr>
            </w:pPr>
          </w:p>
        </w:tc>
        <w:tc>
          <w:tcPr>
            <w:tcW w:w="1277" w:type="dxa"/>
          </w:tcPr>
          <w:p w:rsidR="003E5500" w:rsidRPr="009818EE" w:rsidRDefault="003E5500">
            <w:pPr>
              <w:rPr>
                <w:lang w:val="ru-RU"/>
              </w:rPr>
            </w:pPr>
          </w:p>
        </w:tc>
        <w:tc>
          <w:tcPr>
            <w:tcW w:w="994" w:type="dxa"/>
          </w:tcPr>
          <w:p w:rsidR="003E5500" w:rsidRPr="009818EE" w:rsidRDefault="003E5500">
            <w:pPr>
              <w:rPr>
                <w:lang w:val="ru-RU"/>
              </w:rPr>
            </w:pPr>
          </w:p>
        </w:tc>
        <w:tc>
          <w:tcPr>
            <w:tcW w:w="2848" w:type="dxa"/>
          </w:tcPr>
          <w:p w:rsidR="003E5500" w:rsidRPr="009818EE" w:rsidRDefault="003E5500">
            <w:pPr>
              <w:rPr>
                <w:lang w:val="ru-RU"/>
              </w:rPr>
            </w:pPr>
          </w:p>
        </w:tc>
      </w:tr>
      <w:tr w:rsidR="003E5500" w:rsidRPr="009818EE" w:rsidTr="009818EE">
        <w:trPr>
          <w:trHeight w:hRule="exact" w:val="277"/>
        </w:trPr>
        <w:tc>
          <w:tcPr>
            <w:tcW w:w="5118" w:type="dxa"/>
            <w:gridSpan w:val="5"/>
            <w:shd w:val="clear" w:color="000000" w:fill="FFFFFF"/>
            <w:tcMar>
              <w:left w:w="34" w:type="dxa"/>
              <w:right w:w="34" w:type="dxa"/>
            </w:tcMar>
          </w:tcPr>
          <w:p w:rsidR="003E5500" w:rsidRDefault="009A74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9" w:type="dxa"/>
            <w:gridSpan w:val="3"/>
            <w:vMerge w:val="restart"/>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3E5500" w:rsidRPr="009818EE" w:rsidTr="009818EE">
        <w:trPr>
          <w:trHeight w:hRule="exact" w:val="577"/>
        </w:trPr>
        <w:tc>
          <w:tcPr>
            <w:tcW w:w="143" w:type="dxa"/>
          </w:tcPr>
          <w:p w:rsidR="003E5500" w:rsidRPr="009A740D" w:rsidRDefault="003E5500">
            <w:pPr>
              <w:rPr>
                <w:lang w:val="ru-RU"/>
              </w:rPr>
            </w:pPr>
          </w:p>
        </w:tc>
        <w:tc>
          <w:tcPr>
            <w:tcW w:w="285" w:type="dxa"/>
          </w:tcPr>
          <w:p w:rsidR="003E5500" w:rsidRPr="009A740D" w:rsidRDefault="003E5500">
            <w:pPr>
              <w:rPr>
                <w:lang w:val="ru-RU"/>
              </w:rPr>
            </w:pPr>
          </w:p>
        </w:tc>
        <w:tc>
          <w:tcPr>
            <w:tcW w:w="2127" w:type="dxa"/>
          </w:tcPr>
          <w:p w:rsidR="003E5500" w:rsidRPr="009A740D" w:rsidRDefault="003E5500">
            <w:pPr>
              <w:rPr>
                <w:lang w:val="ru-RU"/>
              </w:rPr>
            </w:pPr>
          </w:p>
        </w:tc>
        <w:tc>
          <w:tcPr>
            <w:tcW w:w="2127" w:type="dxa"/>
          </w:tcPr>
          <w:p w:rsidR="003E5500" w:rsidRPr="009A740D" w:rsidRDefault="003E5500">
            <w:pPr>
              <w:rPr>
                <w:lang w:val="ru-RU"/>
              </w:rPr>
            </w:pPr>
          </w:p>
        </w:tc>
        <w:tc>
          <w:tcPr>
            <w:tcW w:w="436" w:type="dxa"/>
          </w:tcPr>
          <w:p w:rsidR="003E5500" w:rsidRPr="009A740D" w:rsidRDefault="003E5500">
            <w:pPr>
              <w:rPr>
                <w:lang w:val="ru-RU"/>
              </w:rPr>
            </w:pPr>
          </w:p>
        </w:tc>
        <w:tc>
          <w:tcPr>
            <w:tcW w:w="5119" w:type="dxa"/>
            <w:gridSpan w:val="3"/>
            <w:vMerge/>
            <w:shd w:val="clear" w:color="000000" w:fill="FFFFFF"/>
            <w:tcMar>
              <w:left w:w="34" w:type="dxa"/>
              <w:right w:w="34" w:type="dxa"/>
            </w:tcMar>
          </w:tcPr>
          <w:p w:rsidR="003E5500" w:rsidRPr="009A740D" w:rsidRDefault="003E5500">
            <w:pPr>
              <w:rPr>
                <w:lang w:val="ru-RU"/>
              </w:rPr>
            </w:pPr>
          </w:p>
        </w:tc>
      </w:tr>
      <w:tr w:rsidR="003E5500" w:rsidTr="009818EE">
        <w:trPr>
          <w:trHeight w:hRule="exact" w:val="277"/>
        </w:trPr>
        <w:tc>
          <w:tcPr>
            <w:tcW w:w="143" w:type="dxa"/>
          </w:tcPr>
          <w:p w:rsidR="003E5500" w:rsidRPr="009A740D" w:rsidRDefault="003E5500">
            <w:pPr>
              <w:rPr>
                <w:lang w:val="ru-RU"/>
              </w:rPr>
            </w:pPr>
          </w:p>
        </w:tc>
        <w:tc>
          <w:tcPr>
            <w:tcW w:w="10094" w:type="dxa"/>
            <w:gridSpan w:val="7"/>
            <w:vMerge w:val="restart"/>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5500" w:rsidTr="009818EE">
        <w:trPr>
          <w:trHeight w:hRule="exact" w:val="138"/>
        </w:trPr>
        <w:tc>
          <w:tcPr>
            <w:tcW w:w="143" w:type="dxa"/>
          </w:tcPr>
          <w:p w:rsidR="003E5500" w:rsidRDefault="003E5500"/>
        </w:tc>
        <w:tc>
          <w:tcPr>
            <w:tcW w:w="10094" w:type="dxa"/>
            <w:gridSpan w:val="7"/>
            <w:vMerge/>
            <w:shd w:val="clear" w:color="000000" w:fill="FFFFFF"/>
            <w:tcMar>
              <w:left w:w="34" w:type="dxa"/>
              <w:right w:w="34" w:type="dxa"/>
            </w:tcMar>
          </w:tcPr>
          <w:p w:rsidR="003E5500" w:rsidRDefault="003E5500"/>
        </w:tc>
      </w:tr>
      <w:tr w:rsidR="003E5500" w:rsidTr="009818EE">
        <w:trPr>
          <w:trHeight w:hRule="exact" w:val="1666"/>
        </w:trPr>
        <w:tc>
          <w:tcPr>
            <w:tcW w:w="143" w:type="dxa"/>
          </w:tcPr>
          <w:p w:rsidR="003E5500" w:rsidRDefault="003E5500"/>
        </w:tc>
        <w:tc>
          <w:tcPr>
            <w:tcW w:w="10094" w:type="dxa"/>
            <w:gridSpan w:val="7"/>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заочной формы обучения 2021 года набора</w:t>
            </w:r>
          </w:p>
          <w:p w:rsidR="003E5500" w:rsidRPr="009A740D" w:rsidRDefault="003E5500">
            <w:pPr>
              <w:spacing w:after="0" w:line="240" w:lineRule="auto"/>
              <w:jc w:val="center"/>
              <w:rPr>
                <w:sz w:val="24"/>
                <w:szCs w:val="24"/>
                <w:lang w:val="ru-RU"/>
              </w:rPr>
            </w:pPr>
          </w:p>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на 2021-2022 учебный год</w:t>
            </w:r>
          </w:p>
          <w:p w:rsidR="003E5500" w:rsidRPr="009A740D" w:rsidRDefault="003E5500">
            <w:pPr>
              <w:spacing w:after="0" w:line="240" w:lineRule="auto"/>
              <w:jc w:val="center"/>
              <w:rPr>
                <w:sz w:val="24"/>
                <w:szCs w:val="24"/>
                <w:lang w:val="ru-RU"/>
              </w:rPr>
            </w:pPr>
          </w:p>
          <w:p w:rsidR="003E5500" w:rsidRDefault="009A740D">
            <w:pPr>
              <w:spacing w:after="0" w:line="240" w:lineRule="auto"/>
              <w:jc w:val="center"/>
              <w:rPr>
                <w:sz w:val="24"/>
                <w:szCs w:val="24"/>
              </w:rPr>
            </w:pPr>
            <w:r>
              <w:rPr>
                <w:rFonts w:ascii="Times New Roman" w:hAnsi="Times New Roman" w:cs="Times New Roman"/>
                <w:color w:val="000000"/>
                <w:sz w:val="24"/>
                <w:szCs w:val="24"/>
              </w:rPr>
              <w:t>Омск, 2021</w:t>
            </w:r>
          </w:p>
        </w:tc>
      </w:tr>
    </w:tbl>
    <w:p w:rsidR="003E5500" w:rsidRDefault="009A740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5500">
        <w:trPr>
          <w:trHeight w:hRule="exact" w:val="2222"/>
        </w:trPr>
        <w:tc>
          <w:tcPr>
            <w:tcW w:w="10788"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lastRenderedPageBreak/>
              <w:t>Составитель:</w:t>
            </w:r>
          </w:p>
          <w:p w:rsidR="003E5500" w:rsidRPr="009A740D" w:rsidRDefault="003E5500">
            <w:pPr>
              <w:spacing w:after="0" w:line="240" w:lineRule="auto"/>
              <w:rPr>
                <w:sz w:val="24"/>
                <w:szCs w:val="24"/>
                <w:lang w:val="ru-RU"/>
              </w:rPr>
            </w:pP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д.и.н., профессор _________________ /Малышенко Геннадий Иванович/</w:t>
            </w:r>
          </w:p>
          <w:p w:rsidR="003E5500" w:rsidRPr="009A740D" w:rsidRDefault="003E5500">
            <w:pPr>
              <w:spacing w:after="0" w:line="240" w:lineRule="auto"/>
              <w:rPr>
                <w:sz w:val="24"/>
                <w:szCs w:val="24"/>
                <w:lang w:val="ru-RU"/>
              </w:rPr>
            </w:pP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3E5500" w:rsidRDefault="009A740D">
            <w:pPr>
              <w:spacing w:after="0" w:line="240" w:lineRule="auto"/>
              <w:rPr>
                <w:sz w:val="24"/>
                <w:szCs w:val="24"/>
              </w:rPr>
            </w:pPr>
            <w:r>
              <w:rPr>
                <w:rFonts w:ascii="Times New Roman" w:hAnsi="Times New Roman" w:cs="Times New Roman"/>
                <w:color w:val="000000"/>
                <w:sz w:val="24"/>
                <w:szCs w:val="24"/>
              </w:rPr>
              <w:t>Протокол от 30.08.2021 г.  №1</w:t>
            </w:r>
          </w:p>
        </w:tc>
      </w:tr>
      <w:tr w:rsidR="003E5500" w:rsidRPr="009818EE">
        <w:trPr>
          <w:trHeight w:hRule="exact" w:val="277"/>
        </w:trPr>
        <w:tc>
          <w:tcPr>
            <w:tcW w:w="10788" w:type="dxa"/>
            <w:shd w:val="clear" w:color="000000" w:fill="FFFFFF"/>
            <w:tcMar>
              <w:left w:w="34" w:type="dxa"/>
              <w:right w:w="34" w:type="dxa"/>
            </w:tcMar>
          </w:tcPr>
          <w:p w:rsidR="003E5500" w:rsidRPr="009A740D" w:rsidRDefault="009A740D">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500">
        <w:trPr>
          <w:trHeight w:hRule="exact" w:val="277"/>
        </w:trPr>
        <w:tc>
          <w:tcPr>
            <w:tcW w:w="9654" w:type="dxa"/>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5500">
        <w:trPr>
          <w:trHeight w:hRule="exact" w:val="555"/>
        </w:trPr>
        <w:tc>
          <w:tcPr>
            <w:tcW w:w="9640" w:type="dxa"/>
          </w:tcPr>
          <w:p w:rsidR="003E5500" w:rsidRDefault="003E5500"/>
        </w:tc>
      </w:tr>
      <w:tr w:rsidR="003E5500">
        <w:trPr>
          <w:trHeight w:hRule="exact" w:val="8751"/>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1     Наименование дисциплины</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9     Методические указания для обучающихся по освоению дисциплины</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E5500" w:rsidRDefault="009A74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5500" w:rsidRDefault="009A74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5500" w:rsidRPr="009818EE">
        <w:trPr>
          <w:trHeight w:hRule="exact" w:val="277"/>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E5500" w:rsidRPr="009818EE">
        <w:trPr>
          <w:trHeight w:hRule="exact" w:val="15113"/>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9A740D">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2021/2022 учебного года:</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500">
        <w:trPr>
          <w:trHeight w:hRule="exact" w:val="285"/>
        </w:trPr>
        <w:tc>
          <w:tcPr>
            <w:tcW w:w="9654" w:type="dxa"/>
            <w:shd w:val="clear" w:color="000000" w:fill="FFFFFF"/>
            <w:tcMar>
              <w:left w:w="34" w:type="dxa"/>
              <w:right w:w="34" w:type="dxa"/>
            </w:tcMar>
          </w:tcPr>
          <w:p w:rsidR="003E5500" w:rsidRDefault="009A740D">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E5500">
        <w:trPr>
          <w:trHeight w:hRule="exact" w:val="138"/>
        </w:trPr>
        <w:tc>
          <w:tcPr>
            <w:tcW w:w="9640" w:type="dxa"/>
          </w:tcPr>
          <w:p w:rsidR="003E5500" w:rsidRDefault="003E5500"/>
        </w:tc>
      </w:tr>
      <w:tr w:rsidR="003E5500" w:rsidRPr="009818EE">
        <w:trPr>
          <w:trHeight w:hRule="exact" w:val="1396"/>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1. Наименование дисциплины: Б1.О.04.03 «История государственного управления».</w:t>
            </w:r>
          </w:p>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5500" w:rsidRPr="009818EE">
        <w:trPr>
          <w:trHeight w:hRule="exact" w:val="138"/>
        </w:trPr>
        <w:tc>
          <w:tcPr>
            <w:tcW w:w="9640" w:type="dxa"/>
          </w:tcPr>
          <w:p w:rsidR="003E5500" w:rsidRPr="009A740D" w:rsidRDefault="003E5500">
            <w:pPr>
              <w:rPr>
                <w:lang w:val="ru-RU"/>
              </w:rPr>
            </w:pPr>
          </w:p>
        </w:tc>
      </w:tr>
      <w:tr w:rsidR="003E5500" w:rsidRPr="009818EE">
        <w:trPr>
          <w:trHeight w:hRule="exact" w:val="3530"/>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9A740D">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5500" w:rsidRPr="009818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Код компетенции: ОПК-3</w:t>
            </w:r>
          </w:p>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rsidR="003E5500">
        <w:trPr>
          <w:trHeight w:hRule="exact" w:val="585"/>
        </w:trPr>
        <w:tc>
          <w:tcPr>
            <w:tcW w:w="9654" w:type="dxa"/>
            <w:shd w:val="clear" w:color="000000" w:fill="FFFFFF"/>
            <w:tcMar>
              <w:left w:w="34" w:type="dxa"/>
              <w:right w:w="34" w:type="dxa"/>
            </w:tcMar>
          </w:tcPr>
          <w:p w:rsidR="003E5500" w:rsidRPr="009A740D" w:rsidRDefault="003E5500">
            <w:pPr>
              <w:spacing w:after="0" w:line="240" w:lineRule="auto"/>
              <w:rPr>
                <w:sz w:val="24"/>
                <w:szCs w:val="24"/>
                <w:lang w:val="ru-RU"/>
              </w:rPr>
            </w:pPr>
          </w:p>
          <w:p w:rsidR="003E5500" w:rsidRDefault="009A74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5500" w:rsidRPr="009818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ОПК-3.1 знать нормы конституционного, административного и служебного права</w:t>
            </w:r>
          </w:p>
        </w:tc>
      </w:tr>
      <w:tr w:rsidR="003E5500" w:rsidRPr="009818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ОПК-3.2 знать правоприменительную практику в государственном и муниципальном управлении</w:t>
            </w:r>
          </w:p>
        </w:tc>
      </w:tr>
      <w:tr w:rsidR="003E5500" w:rsidRPr="009818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ОПК-3.3 уметь анализировать и применять нормы конституционного, административного и служебного права в профессиональной деятельности</w:t>
            </w:r>
          </w:p>
        </w:tc>
      </w:tr>
      <w:tr w:rsidR="003E5500" w:rsidRPr="009818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ОПК-3.4 уметь использовать в профессиональной деятельности правоприменительную практику</w:t>
            </w:r>
          </w:p>
        </w:tc>
      </w:tr>
      <w:tr w:rsidR="003E5500" w:rsidRPr="009818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ОПК-3.5 владеть навыками  анализа и применения норм конституционного, административного и служебного права в профессиональной деятельности</w:t>
            </w:r>
          </w:p>
        </w:tc>
      </w:tr>
      <w:tr w:rsidR="003E5500" w:rsidRPr="009818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ОПК-3.6 владеть навыками  использования в профессиональной деятельности правоприменительной практики</w:t>
            </w:r>
          </w:p>
        </w:tc>
      </w:tr>
      <w:tr w:rsidR="003E5500" w:rsidRPr="009818EE">
        <w:trPr>
          <w:trHeight w:hRule="exact" w:val="277"/>
        </w:trPr>
        <w:tc>
          <w:tcPr>
            <w:tcW w:w="9640" w:type="dxa"/>
          </w:tcPr>
          <w:p w:rsidR="003E5500" w:rsidRPr="009A740D" w:rsidRDefault="003E5500">
            <w:pPr>
              <w:rPr>
                <w:lang w:val="ru-RU"/>
              </w:rPr>
            </w:pPr>
          </w:p>
        </w:tc>
      </w:tr>
      <w:tr w:rsidR="003E5500" w:rsidRPr="009818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Код компетенции: ОПК-4</w:t>
            </w:r>
          </w:p>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rsidR="003E5500">
        <w:trPr>
          <w:trHeight w:hRule="exact" w:val="585"/>
        </w:trPr>
        <w:tc>
          <w:tcPr>
            <w:tcW w:w="9654" w:type="dxa"/>
            <w:shd w:val="clear" w:color="000000" w:fill="FFFFFF"/>
            <w:tcMar>
              <w:left w:w="34" w:type="dxa"/>
              <w:right w:w="34" w:type="dxa"/>
            </w:tcMar>
          </w:tcPr>
          <w:p w:rsidR="003E5500" w:rsidRPr="009A740D" w:rsidRDefault="003E5500">
            <w:pPr>
              <w:spacing w:after="0" w:line="240" w:lineRule="auto"/>
              <w:rPr>
                <w:sz w:val="24"/>
                <w:szCs w:val="24"/>
                <w:lang w:val="ru-RU"/>
              </w:rPr>
            </w:pPr>
          </w:p>
          <w:p w:rsidR="003E5500" w:rsidRDefault="009A74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5500" w:rsidRPr="009818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rsidR="003E5500" w:rsidRPr="009818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rsidR="003E5500" w:rsidRPr="009818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E5500" w:rsidRPr="009818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lastRenderedPageBreak/>
              <w:t>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rsidR="003E5500" w:rsidRPr="009818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rsidR="003E5500" w:rsidRPr="009818EE">
        <w:trPr>
          <w:trHeight w:hRule="exact" w:val="277"/>
        </w:trPr>
        <w:tc>
          <w:tcPr>
            <w:tcW w:w="3970" w:type="dxa"/>
          </w:tcPr>
          <w:p w:rsidR="003E5500" w:rsidRPr="009A740D" w:rsidRDefault="003E5500">
            <w:pPr>
              <w:rPr>
                <w:lang w:val="ru-RU"/>
              </w:rPr>
            </w:pPr>
          </w:p>
        </w:tc>
        <w:tc>
          <w:tcPr>
            <w:tcW w:w="3828" w:type="dxa"/>
          </w:tcPr>
          <w:p w:rsidR="003E5500" w:rsidRPr="009A740D" w:rsidRDefault="003E5500">
            <w:pPr>
              <w:rPr>
                <w:lang w:val="ru-RU"/>
              </w:rPr>
            </w:pPr>
          </w:p>
        </w:tc>
        <w:tc>
          <w:tcPr>
            <w:tcW w:w="852" w:type="dxa"/>
          </w:tcPr>
          <w:p w:rsidR="003E5500" w:rsidRPr="009A740D" w:rsidRDefault="003E5500">
            <w:pPr>
              <w:rPr>
                <w:lang w:val="ru-RU"/>
              </w:rPr>
            </w:pPr>
          </w:p>
        </w:tc>
        <w:tc>
          <w:tcPr>
            <w:tcW w:w="993" w:type="dxa"/>
          </w:tcPr>
          <w:p w:rsidR="003E5500" w:rsidRPr="009A740D" w:rsidRDefault="003E5500">
            <w:pPr>
              <w:rPr>
                <w:lang w:val="ru-RU"/>
              </w:rPr>
            </w:pPr>
          </w:p>
        </w:tc>
      </w:tr>
      <w:tr w:rsidR="003E5500" w:rsidRPr="009818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Код компетенции: УК-5</w:t>
            </w:r>
          </w:p>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3E5500">
        <w:trPr>
          <w:trHeight w:hRule="exact" w:val="585"/>
        </w:trPr>
        <w:tc>
          <w:tcPr>
            <w:tcW w:w="9654" w:type="dxa"/>
            <w:gridSpan w:val="4"/>
            <w:shd w:val="clear" w:color="000000" w:fill="FFFFFF"/>
            <w:tcMar>
              <w:left w:w="34" w:type="dxa"/>
              <w:right w:w="34" w:type="dxa"/>
            </w:tcMar>
          </w:tcPr>
          <w:p w:rsidR="003E5500" w:rsidRPr="009A740D" w:rsidRDefault="003E5500">
            <w:pPr>
              <w:spacing w:after="0" w:line="240" w:lineRule="auto"/>
              <w:rPr>
                <w:sz w:val="24"/>
                <w:szCs w:val="24"/>
                <w:lang w:val="ru-RU"/>
              </w:rPr>
            </w:pPr>
          </w:p>
          <w:p w:rsidR="003E5500" w:rsidRDefault="009A74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5500" w:rsidRPr="009818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3E5500" w:rsidRPr="009818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УК-5.2 знать культурные особенности и традиции различных социальных групп</w:t>
            </w:r>
          </w:p>
        </w:tc>
      </w:tr>
      <w:tr w:rsidR="003E5500" w:rsidRPr="009818E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3E5500" w:rsidRPr="009818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3E5500" w:rsidRPr="009818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УК-5.5 владеть навыками анализа особенностей  исторического развития России в контексте всемирной истории</w:t>
            </w:r>
          </w:p>
        </w:tc>
      </w:tr>
      <w:tr w:rsidR="003E5500" w:rsidRPr="009818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УК-5.6 владеть способностью обобщать особенности эволюции процессов государственного развития</w:t>
            </w:r>
          </w:p>
        </w:tc>
      </w:tr>
      <w:tr w:rsidR="003E5500" w:rsidRPr="009818EE">
        <w:trPr>
          <w:trHeight w:hRule="exact" w:val="416"/>
        </w:trPr>
        <w:tc>
          <w:tcPr>
            <w:tcW w:w="3970" w:type="dxa"/>
          </w:tcPr>
          <w:p w:rsidR="003E5500" w:rsidRPr="009A740D" w:rsidRDefault="003E5500">
            <w:pPr>
              <w:rPr>
                <w:lang w:val="ru-RU"/>
              </w:rPr>
            </w:pPr>
          </w:p>
        </w:tc>
        <w:tc>
          <w:tcPr>
            <w:tcW w:w="3828" w:type="dxa"/>
          </w:tcPr>
          <w:p w:rsidR="003E5500" w:rsidRPr="009A740D" w:rsidRDefault="003E5500">
            <w:pPr>
              <w:rPr>
                <w:lang w:val="ru-RU"/>
              </w:rPr>
            </w:pPr>
          </w:p>
        </w:tc>
        <w:tc>
          <w:tcPr>
            <w:tcW w:w="852" w:type="dxa"/>
          </w:tcPr>
          <w:p w:rsidR="003E5500" w:rsidRPr="009A740D" w:rsidRDefault="003E5500">
            <w:pPr>
              <w:rPr>
                <w:lang w:val="ru-RU"/>
              </w:rPr>
            </w:pPr>
          </w:p>
        </w:tc>
        <w:tc>
          <w:tcPr>
            <w:tcW w:w="993" w:type="dxa"/>
          </w:tcPr>
          <w:p w:rsidR="003E5500" w:rsidRPr="009A740D" w:rsidRDefault="003E5500">
            <w:pPr>
              <w:rPr>
                <w:lang w:val="ru-RU"/>
              </w:rPr>
            </w:pPr>
          </w:p>
        </w:tc>
      </w:tr>
      <w:tr w:rsidR="003E5500" w:rsidRPr="009818EE">
        <w:trPr>
          <w:trHeight w:hRule="exact" w:val="304"/>
        </w:trPr>
        <w:tc>
          <w:tcPr>
            <w:tcW w:w="9654" w:type="dxa"/>
            <w:gridSpan w:val="4"/>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E5500" w:rsidRPr="009818EE">
        <w:trPr>
          <w:trHeight w:hRule="exact" w:val="1637"/>
        </w:trPr>
        <w:tc>
          <w:tcPr>
            <w:tcW w:w="9654" w:type="dxa"/>
            <w:gridSpan w:val="4"/>
            <w:shd w:val="clear" w:color="000000" w:fill="FFFFFF"/>
            <w:tcMar>
              <w:left w:w="34" w:type="dxa"/>
              <w:right w:w="34" w:type="dxa"/>
            </w:tcMar>
          </w:tcPr>
          <w:p w:rsidR="003E5500" w:rsidRPr="009A740D" w:rsidRDefault="003E5500">
            <w:pPr>
              <w:spacing w:after="0" w:line="240" w:lineRule="auto"/>
              <w:jc w:val="both"/>
              <w:rPr>
                <w:sz w:val="24"/>
                <w:szCs w:val="24"/>
                <w:lang w:val="ru-RU"/>
              </w:rPr>
            </w:pP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Дисциплина Б1.О.04.03 «История государственного управления»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9A740D">
              <w:rPr>
                <w:rFonts w:ascii="Times New Roman" w:hAnsi="Times New Roman" w:cs="Times New Roman"/>
                <w:color w:val="000000"/>
                <w:sz w:val="24"/>
                <w:szCs w:val="24"/>
                <w:lang w:val="ru-RU"/>
              </w:rPr>
              <w:t>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3E5500" w:rsidRPr="009818EE">
        <w:trPr>
          <w:trHeight w:hRule="exact" w:val="138"/>
        </w:trPr>
        <w:tc>
          <w:tcPr>
            <w:tcW w:w="3970" w:type="dxa"/>
          </w:tcPr>
          <w:p w:rsidR="003E5500" w:rsidRPr="009A740D" w:rsidRDefault="003E5500">
            <w:pPr>
              <w:rPr>
                <w:lang w:val="ru-RU"/>
              </w:rPr>
            </w:pPr>
          </w:p>
        </w:tc>
        <w:tc>
          <w:tcPr>
            <w:tcW w:w="3828" w:type="dxa"/>
          </w:tcPr>
          <w:p w:rsidR="003E5500" w:rsidRPr="009A740D" w:rsidRDefault="003E5500">
            <w:pPr>
              <w:rPr>
                <w:lang w:val="ru-RU"/>
              </w:rPr>
            </w:pPr>
          </w:p>
        </w:tc>
        <w:tc>
          <w:tcPr>
            <w:tcW w:w="852" w:type="dxa"/>
          </w:tcPr>
          <w:p w:rsidR="003E5500" w:rsidRPr="009A740D" w:rsidRDefault="003E5500">
            <w:pPr>
              <w:rPr>
                <w:lang w:val="ru-RU"/>
              </w:rPr>
            </w:pPr>
          </w:p>
        </w:tc>
        <w:tc>
          <w:tcPr>
            <w:tcW w:w="993" w:type="dxa"/>
          </w:tcPr>
          <w:p w:rsidR="003E5500" w:rsidRPr="009A740D" w:rsidRDefault="003E5500">
            <w:pPr>
              <w:rPr>
                <w:lang w:val="ru-RU"/>
              </w:rPr>
            </w:pPr>
          </w:p>
        </w:tc>
      </w:tr>
      <w:tr w:rsidR="003E5500" w:rsidRPr="009818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Default="009A740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Коды</w:t>
            </w:r>
          </w:p>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форми-</w:t>
            </w:r>
          </w:p>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руемых</w:t>
            </w:r>
          </w:p>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компе-</w:t>
            </w:r>
          </w:p>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тенций</w:t>
            </w:r>
          </w:p>
        </w:tc>
      </w:tr>
      <w:tr w:rsidR="003E550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Default="009A74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Default="003E5500"/>
        </w:tc>
      </w:tr>
      <w:tr w:rsidR="003E5500" w:rsidRPr="009818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Pr="009A740D" w:rsidRDefault="003E5500">
            <w:pPr>
              <w:rPr>
                <w:lang w:val="ru-RU"/>
              </w:rPr>
            </w:pPr>
          </w:p>
        </w:tc>
      </w:tr>
      <w:tr w:rsidR="003E550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Pr="009A740D" w:rsidRDefault="009A740D">
            <w:pPr>
              <w:spacing w:after="0" w:line="240" w:lineRule="auto"/>
              <w:jc w:val="center"/>
              <w:rPr>
                <w:lang w:val="ru-RU"/>
              </w:rPr>
            </w:pPr>
            <w:r w:rsidRPr="009A740D">
              <w:rPr>
                <w:rFonts w:ascii="Times New Roman" w:hAnsi="Times New Roman" w:cs="Times New Roman"/>
                <w:color w:val="000000"/>
                <w:lang w:val="ru-RU"/>
              </w:rPr>
              <w:t>История (история России, всеобщая история)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Pr="009A740D" w:rsidRDefault="009A740D">
            <w:pPr>
              <w:spacing w:after="0" w:line="240" w:lineRule="auto"/>
              <w:jc w:val="center"/>
              <w:rPr>
                <w:lang w:val="ru-RU"/>
              </w:rPr>
            </w:pPr>
            <w:r w:rsidRPr="009A740D">
              <w:rPr>
                <w:rFonts w:ascii="Times New Roman" w:hAnsi="Times New Roman" w:cs="Times New Roman"/>
                <w:color w:val="000000"/>
                <w:lang w:val="ru-RU"/>
              </w:rPr>
              <w:t>Государственные и муниципальные органы управления в РФ</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Default="009A740D">
            <w:pPr>
              <w:spacing w:after="0" w:line="240" w:lineRule="auto"/>
              <w:jc w:val="center"/>
              <w:rPr>
                <w:sz w:val="24"/>
                <w:szCs w:val="24"/>
              </w:rPr>
            </w:pPr>
            <w:r>
              <w:rPr>
                <w:rFonts w:ascii="Times New Roman" w:hAnsi="Times New Roman" w:cs="Times New Roman"/>
                <w:color w:val="000000"/>
                <w:sz w:val="24"/>
                <w:szCs w:val="24"/>
              </w:rPr>
              <w:t>ОПК-4, ОПК-3, УК-5</w:t>
            </w:r>
          </w:p>
        </w:tc>
      </w:tr>
      <w:tr w:rsidR="003E5500">
        <w:trPr>
          <w:trHeight w:hRule="exact" w:val="138"/>
        </w:trPr>
        <w:tc>
          <w:tcPr>
            <w:tcW w:w="3970" w:type="dxa"/>
          </w:tcPr>
          <w:p w:rsidR="003E5500" w:rsidRDefault="003E5500"/>
        </w:tc>
        <w:tc>
          <w:tcPr>
            <w:tcW w:w="3828" w:type="dxa"/>
          </w:tcPr>
          <w:p w:rsidR="003E5500" w:rsidRDefault="003E5500"/>
        </w:tc>
        <w:tc>
          <w:tcPr>
            <w:tcW w:w="852" w:type="dxa"/>
          </w:tcPr>
          <w:p w:rsidR="003E5500" w:rsidRDefault="003E5500"/>
        </w:tc>
        <w:tc>
          <w:tcPr>
            <w:tcW w:w="993" w:type="dxa"/>
          </w:tcPr>
          <w:p w:rsidR="003E5500" w:rsidRDefault="003E5500"/>
        </w:tc>
      </w:tr>
      <w:tr w:rsidR="003E5500" w:rsidRPr="009818EE">
        <w:trPr>
          <w:trHeight w:hRule="exact" w:val="1125"/>
        </w:trPr>
        <w:tc>
          <w:tcPr>
            <w:tcW w:w="9654" w:type="dxa"/>
            <w:gridSpan w:val="4"/>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5500">
        <w:trPr>
          <w:trHeight w:hRule="exact" w:val="585"/>
        </w:trPr>
        <w:tc>
          <w:tcPr>
            <w:tcW w:w="9654" w:type="dxa"/>
            <w:gridSpan w:val="4"/>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3E5500" w:rsidRDefault="009A740D">
            <w:pPr>
              <w:spacing w:after="0" w:line="240" w:lineRule="auto"/>
              <w:jc w:val="center"/>
              <w:rPr>
                <w:sz w:val="24"/>
                <w:szCs w:val="24"/>
              </w:rPr>
            </w:pPr>
            <w:r>
              <w:rPr>
                <w:rFonts w:ascii="Times New Roman" w:hAnsi="Times New Roman" w:cs="Times New Roman"/>
                <w:color w:val="000000"/>
                <w:sz w:val="24"/>
                <w:szCs w:val="24"/>
              </w:rPr>
              <w:t>Из них:</w:t>
            </w:r>
          </w:p>
        </w:tc>
      </w:tr>
      <w:tr w:rsidR="003E5500">
        <w:trPr>
          <w:trHeight w:hRule="exact" w:val="138"/>
        </w:trPr>
        <w:tc>
          <w:tcPr>
            <w:tcW w:w="3970" w:type="dxa"/>
          </w:tcPr>
          <w:p w:rsidR="003E5500" w:rsidRDefault="003E5500"/>
        </w:tc>
        <w:tc>
          <w:tcPr>
            <w:tcW w:w="3828" w:type="dxa"/>
          </w:tcPr>
          <w:p w:rsidR="003E5500" w:rsidRDefault="003E5500"/>
        </w:tc>
        <w:tc>
          <w:tcPr>
            <w:tcW w:w="852" w:type="dxa"/>
          </w:tcPr>
          <w:p w:rsidR="003E5500" w:rsidRDefault="003E5500"/>
        </w:tc>
        <w:tc>
          <w:tcPr>
            <w:tcW w:w="993" w:type="dxa"/>
          </w:tcPr>
          <w:p w:rsidR="003E5500" w:rsidRDefault="003E5500"/>
        </w:tc>
      </w:tr>
      <w:tr w:rsidR="003E550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36</w:t>
            </w:r>
          </w:p>
        </w:tc>
      </w:tr>
      <w:tr w:rsidR="003E550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12</w:t>
            </w:r>
          </w:p>
        </w:tc>
      </w:tr>
      <w:tr w:rsidR="003E550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0</w:t>
            </w:r>
          </w:p>
        </w:tc>
      </w:tr>
    </w:tbl>
    <w:p w:rsidR="003E5500" w:rsidRDefault="009A74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E55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0</w:t>
            </w:r>
          </w:p>
        </w:tc>
      </w:tr>
      <w:tr w:rsidR="003E55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24</w:t>
            </w:r>
          </w:p>
        </w:tc>
      </w:tr>
      <w:tr w:rsidR="003E55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72</w:t>
            </w:r>
          </w:p>
        </w:tc>
      </w:tr>
      <w:tr w:rsidR="003E55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0</w:t>
            </w:r>
          </w:p>
        </w:tc>
      </w:tr>
      <w:tr w:rsidR="003E5500">
        <w:trPr>
          <w:trHeight w:hRule="exact" w:val="416"/>
        </w:trPr>
        <w:tc>
          <w:tcPr>
            <w:tcW w:w="5671" w:type="dxa"/>
          </w:tcPr>
          <w:p w:rsidR="003E5500" w:rsidRDefault="003E5500"/>
        </w:tc>
        <w:tc>
          <w:tcPr>
            <w:tcW w:w="1702" w:type="dxa"/>
          </w:tcPr>
          <w:p w:rsidR="003E5500" w:rsidRDefault="003E5500"/>
        </w:tc>
        <w:tc>
          <w:tcPr>
            <w:tcW w:w="426" w:type="dxa"/>
          </w:tcPr>
          <w:p w:rsidR="003E5500" w:rsidRDefault="003E5500"/>
        </w:tc>
        <w:tc>
          <w:tcPr>
            <w:tcW w:w="710" w:type="dxa"/>
          </w:tcPr>
          <w:p w:rsidR="003E5500" w:rsidRDefault="003E5500"/>
        </w:tc>
        <w:tc>
          <w:tcPr>
            <w:tcW w:w="1135" w:type="dxa"/>
          </w:tcPr>
          <w:p w:rsidR="003E5500" w:rsidRDefault="003E5500"/>
        </w:tc>
      </w:tr>
      <w:tr w:rsidR="003E55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зачеты 2</w:t>
            </w:r>
          </w:p>
        </w:tc>
      </w:tr>
      <w:tr w:rsidR="003E5500">
        <w:trPr>
          <w:trHeight w:hRule="exact" w:val="277"/>
        </w:trPr>
        <w:tc>
          <w:tcPr>
            <w:tcW w:w="5671" w:type="dxa"/>
          </w:tcPr>
          <w:p w:rsidR="003E5500" w:rsidRDefault="003E5500"/>
        </w:tc>
        <w:tc>
          <w:tcPr>
            <w:tcW w:w="1702" w:type="dxa"/>
          </w:tcPr>
          <w:p w:rsidR="003E5500" w:rsidRDefault="003E5500"/>
        </w:tc>
        <w:tc>
          <w:tcPr>
            <w:tcW w:w="426" w:type="dxa"/>
          </w:tcPr>
          <w:p w:rsidR="003E5500" w:rsidRDefault="003E5500"/>
        </w:tc>
        <w:tc>
          <w:tcPr>
            <w:tcW w:w="710" w:type="dxa"/>
          </w:tcPr>
          <w:p w:rsidR="003E5500" w:rsidRDefault="003E5500"/>
        </w:tc>
        <w:tc>
          <w:tcPr>
            <w:tcW w:w="1135" w:type="dxa"/>
          </w:tcPr>
          <w:p w:rsidR="003E5500" w:rsidRDefault="003E5500"/>
        </w:tc>
      </w:tr>
      <w:tr w:rsidR="003E5500">
        <w:trPr>
          <w:trHeight w:hRule="exact" w:val="1666"/>
        </w:trPr>
        <w:tc>
          <w:tcPr>
            <w:tcW w:w="9654" w:type="dxa"/>
            <w:gridSpan w:val="5"/>
            <w:shd w:val="clear" w:color="000000" w:fill="FFFFFF"/>
            <w:tcMar>
              <w:left w:w="34" w:type="dxa"/>
              <w:right w:w="34" w:type="dxa"/>
            </w:tcMar>
          </w:tcPr>
          <w:p w:rsidR="003E5500" w:rsidRPr="009A740D" w:rsidRDefault="003E5500">
            <w:pPr>
              <w:spacing w:after="0" w:line="240" w:lineRule="auto"/>
              <w:jc w:val="center"/>
              <w:rPr>
                <w:sz w:val="24"/>
                <w:szCs w:val="24"/>
                <w:lang w:val="ru-RU"/>
              </w:rPr>
            </w:pPr>
          </w:p>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5500" w:rsidRPr="009A740D" w:rsidRDefault="003E5500">
            <w:pPr>
              <w:spacing w:after="0" w:line="240" w:lineRule="auto"/>
              <w:jc w:val="center"/>
              <w:rPr>
                <w:sz w:val="24"/>
                <w:szCs w:val="24"/>
                <w:lang w:val="ru-RU"/>
              </w:rPr>
            </w:pPr>
          </w:p>
          <w:p w:rsidR="003E5500" w:rsidRDefault="009A74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5500">
        <w:trPr>
          <w:trHeight w:hRule="exact" w:val="416"/>
        </w:trPr>
        <w:tc>
          <w:tcPr>
            <w:tcW w:w="5671" w:type="dxa"/>
          </w:tcPr>
          <w:p w:rsidR="003E5500" w:rsidRDefault="003E5500"/>
        </w:tc>
        <w:tc>
          <w:tcPr>
            <w:tcW w:w="1702" w:type="dxa"/>
          </w:tcPr>
          <w:p w:rsidR="003E5500" w:rsidRDefault="003E5500"/>
        </w:tc>
        <w:tc>
          <w:tcPr>
            <w:tcW w:w="426" w:type="dxa"/>
          </w:tcPr>
          <w:p w:rsidR="003E5500" w:rsidRDefault="003E5500"/>
        </w:tc>
        <w:tc>
          <w:tcPr>
            <w:tcW w:w="710" w:type="dxa"/>
          </w:tcPr>
          <w:p w:rsidR="003E5500" w:rsidRDefault="003E5500"/>
        </w:tc>
        <w:tc>
          <w:tcPr>
            <w:tcW w:w="1135" w:type="dxa"/>
          </w:tcPr>
          <w:p w:rsidR="003E5500" w:rsidRDefault="003E5500"/>
        </w:tc>
      </w:tr>
      <w:tr w:rsidR="003E55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Default="009A74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Default="009A74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Default="009A740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500" w:rsidRDefault="009A740D">
            <w:pPr>
              <w:spacing w:after="0" w:line="240" w:lineRule="auto"/>
              <w:jc w:val="center"/>
              <w:rPr>
                <w:sz w:val="24"/>
                <w:szCs w:val="24"/>
              </w:rPr>
            </w:pPr>
            <w:r>
              <w:rPr>
                <w:rFonts w:ascii="Times New Roman" w:hAnsi="Times New Roman" w:cs="Times New Roman"/>
                <w:color w:val="000000"/>
                <w:sz w:val="24"/>
                <w:szCs w:val="24"/>
              </w:rPr>
              <w:t>Часов</w:t>
            </w:r>
          </w:p>
        </w:tc>
      </w:tr>
      <w:tr w:rsidR="003E55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5500" w:rsidRDefault="003E550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5500" w:rsidRDefault="003E55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5500" w:rsidRDefault="003E55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5500" w:rsidRDefault="003E5500"/>
        </w:tc>
      </w:tr>
      <w:tr w:rsidR="003E55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Введение в дисциплину. Государственная система</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r>
      <w:tr w:rsidR="003E55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Реформирование Петром </w:t>
            </w:r>
            <w:r>
              <w:rPr>
                <w:rFonts w:ascii="Times New Roman" w:hAnsi="Times New Roman" w:cs="Times New Roman"/>
                <w:color w:val="000000"/>
                <w:sz w:val="24"/>
                <w:szCs w:val="24"/>
              </w:rPr>
              <w:t>I</w:t>
            </w:r>
            <w:r w:rsidRPr="009A740D">
              <w:rPr>
                <w:rFonts w:ascii="Times New Roman" w:hAnsi="Times New Roman" w:cs="Times New Roman"/>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r>
      <w:tr w:rsidR="003E55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Усиление централизации и бюрократизации управления государством в первой половине </w:t>
            </w:r>
            <w:r>
              <w:rPr>
                <w:rFonts w:ascii="Times New Roman" w:hAnsi="Times New Roman" w:cs="Times New Roman"/>
                <w:color w:val="000000"/>
                <w:sz w:val="24"/>
                <w:szCs w:val="24"/>
              </w:rPr>
              <w:t>XIX</w:t>
            </w:r>
            <w:r w:rsidRPr="009A740D">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r>
      <w:tr w:rsidR="003E55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4</w:t>
            </w:r>
          </w:p>
        </w:tc>
      </w:tr>
      <w:tr w:rsidR="003E55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r>
      <w:tr w:rsidR="003E55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0</w:t>
            </w:r>
          </w:p>
        </w:tc>
      </w:tr>
      <w:tr w:rsidR="003E55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0</w:t>
            </w:r>
          </w:p>
        </w:tc>
      </w:tr>
      <w:tr w:rsidR="003E55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Введение в дисциплину. Государственная система</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11</w:t>
            </w:r>
          </w:p>
        </w:tc>
      </w:tr>
      <w:tr w:rsidR="003E55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Реформирование Петром </w:t>
            </w:r>
            <w:r>
              <w:rPr>
                <w:rFonts w:ascii="Times New Roman" w:hAnsi="Times New Roman" w:cs="Times New Roman"/>
                <w:color w:val="000000"/>
                <w:sz w:val="24"/>
                <w:szCs w:val="24"/>
              </w:rPr>
              <w:t>I</w:t>
            </w:r>
            <w:r w:rsidRPr="009A740D">
              <w:rPr>
                <w:rFonts w:ascii="Times New Roman" w:hAnsi="Times New Roman" w:cs="Times New Roman"/>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7</w:t>
            </w:r>
          </w:p>
        </w:tc>
      </w:tr>
      <w:tr w:rsidR="003E55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Усиление централизации и бюрократизации управления государством в первой половине </w:t>
            </w:r>
            <w:r>
              <w:rPr>
                <w:rFonts w:ascii="Times New Roman" w:hAnsi="Times New Roman" w:cs="Times New Roman"/>
                <w:color w:val="000000"/>
                <w:sz w:val="24"/>
                <w:szCs w:val="24"/>
              </w:rPr>
              <w:t>XIX</w:t>
            </w:r>
            <w:r w:rsidRPr="009A740D">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7</w:t>
            </w:r>
          </w:p>
        </w:tc>
      </w:tr>
      <w:tr w:rsidR="003E55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8</w:t>
            </w:r>
          </w:p>
        </w:tc>
      </w:tr>
    </w:tbl>
    <w:p w:rsidR="003E5500" w:rsidRDefault="009A74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55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lastRenderedPageBreak/>
              <w:t>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14</w:t>
            </w:r>
          </w:p>
        </w:tc>
      </w:tr>
      <w:tr w:rsidR="003E55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14</w:t>
            </w:r>
          </w:p>
        </w:tc>
      </w:tr>
      <w:tr w:rsidR="003E55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11</w:t>
            </w:r>
          </w:p>
        </w:tc>
      </w:tr>
      <w:tr w:rsidR="003E55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Введение в дисциплину. Государственная система</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0</w:t>
            </w:r>
          </w:p>
        </w:tc>
      </w:tr>
      <w:tr w:rsidR="003E55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Реформирование Петром </w:t>
            </w:r>
            <w:r>
              <w:rPr>
                <w:rFonts w:ascii="Times New Roman" w:hAnsi="Times New Roman" w:cs="Times New Roman"/>
                <w:color w:val="000000"/>
                <w:sz w:val="24"/>
                <w:szCs w:val="24"/>
              </w:rPr>
              <w:t>I</w:t>
            </w:r>
            <w:r w:rsidRPr="009A740D">
              <w:rPr>
                <w:rFonts w:ascii="Times New Roman" w:hAnsi="Times New Roman" w:cs="Times New Roman"/>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7</w:t>
            </w:r>
          </w:p>
        </w:tc>
      </w:tr>
      <w:tr w:rsidR="003E55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Усиление централизации и бюрократизации управления государством в первой половине </w:t>
            </w:r>
            <w:r>
              <w:rPr>
                <w:rFonts w:ascii="Times New Roman" w:hAnsi="Times New Roman" w:cs="Times New Roman"/>
                <w:color w:val="000000"/>
                <w:sz w:val="24"/>
                <w:szCs w:val="24"/>
              </w:rPr>
              <w:t>XIX</w:t>
            </w:r>
            <w:r w:rsidRPr="009A740D">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r>
      <w:tr w:rsidR="003E55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r>
      <w:tr w:rsidR="003E55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5</w:t>
            </w:r>
          </w:p>
        </w:tc>
      </w:tr>
      <w:tr w:rsidR="003E55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8</w:t>
            </w:r>
          </w:p>
        </w:tc>
      </w:tr>
      <w:tr w:rsidR="003E550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0</w:t>
            </w:r>
          </w:p>
        </w:tc>
      </w:tr>
      <w:tr w:rsidR="003E55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rPr>
                <w:sz w:val="24"/>
                <w:szCs w:val="24"/>
              </w:rPr>
            </w:pPr>
            <w:r>
              <w:rPr>
                <w:rFonts w:ascii="Times New Roman" w:hAnsi="Times New Roman" w:cs="Times New Roman"/>
                <w:color w:val="000000"/>
                <w:sz w:val="24"/>
                <w:szCs w:val="24"/>
              </w:rPr>
              <w:t>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0</w:t>
            </w:r>
          </w:p>
        </w:tc>
      </w:tr>
      <w:tr w:rsidR="003E55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3E55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3E55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color w:val="000000"/>
                <w:sz w:val="24"/>
                <w:szCs w:val="24"/>
              </w:rPr>
              <w:t>108</w:t>
            </w:r>
          </w:p>
        </w:tc>
      </w:tr>
      <w:tr w:rsidR="003E5500" w:rsidRPr="009818EE">
        <w:trPr>
          <w:trHeight w:hRule="exact" w:val="5983"/>
        </w:trPr>
        <w:tc>
          <w:tcPr>
            <w:tcW w:w="9654" w:type="dxa"/>
            <w:gridSpan w:val="4"/>
            <w:shd w:val="clear" w:color="000000" w:fill="FFFFFF"/>
            <w:tcMar>
              <w:left w:w="34" w:type="dxa"/>
              <w:right w:w="34" w:type="dxa"/>
            </w:tcMar>
          </w:tcPr>
          <w:p w:rsidR="003E5500" w:rsidRPr="009A740D" w:rsidRDefault="003E5500">
            <w:pPr>
              <w:spacing w:after="0" w:line="240" w:lineRule="auto"/>
              <w:jc w:val="both"/>
              <w:rPr>
                <w:sz w:val="20"/>
                <w:szCs w:val="20"/>
                <w:lang w:val="ru-RU"/>
              </w:rPr>
            </w:pPr>
          </w:p>
          <w:p w:rsidR="003E5500" w:rsidRPr="009A740D" w:rsidRDefault="009A740D">
            <w:pPr>
              <w:spacing w:after="0" w:line="240" w:lineRule="auto"/>
              <w:jc w:val="both"/>
              <w:rPr>
                <w:sz w:val="20"/>
                <w:szCs w:val="20"/>
                <w:lang w:val="ru-RU"/>
              </w:rPr>
            </w:pPr>
            <w:r w:rsidRPr="009A740D">
              <w:rPr>
                <w:rFonts w:ascii="Times New Roman" w:hAnsi="Times New Roman" w:cs="Times New Roman"/>
                <w:color w:val="000000"/>
                <w:sz w:val="20"/>
                <w:szCs w:val="20"/>
                <w:lang w:val="ru-RU"/>
              </w:rPr>
              <w:t>* Примечания:</w:t>
            </w:r>
          </w:p>
          <w:p w:rsidR="003E5500" w:rsidRPr="009A740D" w:rsidRDefault="009A740D">
            <w:pPr>
              <w:spacing w:after="0" w:line="240" w:lineRule="auto"/>
              <w:jc w:val="both"/>
              <w:rPr>
                <w:sz w:val="20"/>
                <w:szCs w:val="20"/>
                <w:lang w:val="ru-RU"/>
              </w:rPr>
            </w:pPr>
            <w:r w:rsidRPr="009A740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5500" w:rsidRPr="009A740D" w:rsidRDefault="009A740D">
            <w:pPr>
              <w:spacing w:after="0" w:line="240" w:lineRule="auto"/>
              <w:jc w:val="both"/>
              <w:rPr>
                <w:sz w:val="20"/>
                <w:szCs w:val="20"/>
                <w:lang w:val="ru-RU"/>
              </w:rPr>
            </w:pPr>
            <w:r w:rsidRPr="009A740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5500" w:rsidRPr="009A740D" w:rsidRDefault="009A740D">
            <w:pPr>
              <w:spacing w:after="0" w:line="240" w:lineRule="auto"/>
              <w:jc w:val="both"/>
              <w:rPr>
                <w:sz w:val="20"/>
                <w:szCs w:val="20"/>
                <w:lang w:val="ru-RU"/>
              </w:rPr>
            </w:pPr>
            <w:r w:rsidRPr="009A740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E5500" w:rsidRPr="009A740D" w:rsidRDefault="009A740D">
            <w:pPr>
              <w:spacing w:after="0" w:line="240" w:lineRule="auto"/>
              <w:jc w:val="both"/>
              <w:rPr>
                <w:sz w:val="20"/>
                <w:szCs w:val="20"/>
                <w:lang w:val="ru-RU"/>
              </w:rPr>
            </w:pPr>
            <w:r w:rsidRPr="009A740D">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500" w:rsidRPr="009818EE">
        <w:trPr>
          <w:trHeight w:hRule="exact" w:val="11959"/>
        </w:trPr>
        <w:tc>
          <w:tcPr>
            <w:tcW w:w="9654" w:type="dxa"/>
            <w:shd w:val="clear" w:color="000000" w:fill="FFFFFF"/>
            <w:tcMar>
              <w:left w:w="34" w:type="dxa"/>
              <w:right w:w="34" w:type="dxa"/>
            </w:tcMar>
          </w:tcPr>
          <w:p w:rsidR="003E5500" w:rsidRPr="009A740D" w:rsidRDefault="009A740D">
            <w:pPr>
              <w:spacing w:after="0" w:line="240" w:lineRule="auto"/>
              <w:jc w:val="both"/>
              <w:rPr>
                <w:sz w:val="20"/>
                <w:szCs w:val="20"/>
                <w:lang w:val="ru-RU"/>
              </w:rPr>
            </w:pPr>
            <w:r w:rsidRPr="009A740D">
              <w:rPr>
                <w:rFonts w:ascii="Times New Roman" w:hAnsi="Times New Roman" w:cs="Times New Roman"/>
                <w:color w:val="000000"/>
                <w:sz w:val="20"/>
                <w:szCs w:val="20"/>
                <w:lang w:val="ru-RU"/>
              </w:rPr>
              <w:lastRenderedPageBreak/>
              <w:t xml:space="preserve">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A740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5500" w:rsidRPr="009A740D" w:rsidRDefault="009A740D">
            <w:pPr>
              <w:spacing w:after="0" w:line="240" w:lineRule="auto"/>
              <w:jc w:val="both"/>
              <w:rPr>
                <w:sz w:val="20"/>
                <w:szCs w:val="20"/>
                <w:lang w:val="ru-RU"/>
              </w:rPr>
            </w:pPr>
            <w:r w:rsidRPr="009A740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5500" w:rsidRDefault="009A740D">
            <w:pPr>
              <w:spacing w:after="0" w:line="240" w:lineRule="auto"/>
              <w:jc w:val="both"/>
              <w:rPr>
                <w:sz w:val="20"/>
                <w:szCs w:val="20"/>
              </w:rPr>
            </w:pPr>
            <w:r w:rsidRPr="009A740D">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3E5500" w:rsidRPr="009A740D" w:rsidRDefault="009A740D">
            <w:pPr>
              <w:spacing w:after="0" w:line="240" w:lineRule="auto"/>
              <w:jc w:val="both"/>
              <w:rPr>
                <w:sz w:val="20"/>
                <w:szCs w:val="20"/>
                <w:lang w:val="ru-RU"/>
              </w:rPr>
            </w:pPr>
            <w:r w:rsidRPr="009A740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5500" w:rsidRPr="009A740D" w:rsidRDefault="009A740D">
            <w:pPr>
              <w:spacing w:after="0" w:line="240" w:lineRule="auto"/>
              <w:jc w:val="both"/>
              <w:rPr>
                <w:sz w:val="20"/>
                <w:szCs w:val="20"/>
                <w:lang w:val="ru-RU"/>
              </w:rPr>
            </w:pPr>
            <w:r w:rsidRPr="009A740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5500">
        <w:trPr>
          <w:trHeight w:hRule="exact" w:val="585"/>
        </w:trPr>
        <w:tc>
          <w:tcPr>
            <w:tcW w:w="9654" w:type="dxa"/>
            <w:shd w:val="clear" w:color="000000" w:fill="FFFFFF"/>
            <w:tcMar>
              <w:left w:w="34" w:type="dxa"/>
              <w:right w:w="34" w:type="dxa"/>
            </w:tcMar>
          </w:tcPr>
          <w:p w:rsidR="003E5500" w:rsidRPr="009A740D" w:rsidRDefault="003E5500">
            <w:pPr>
              <w:spacing w:after="0" w:line="240" w:lineRule="auto"/>
              <w:rPr>
                <w:sz w:val="24"/>
                <w:szCs w:val="24"/>
                <w:lang w:val="ru-RU"/>
              </w:rPr>
            </w:pPr>
          </w:p>
          <w:p w:rsidR="003E5500" w:rsidRDefault="009A74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5500">
        <w:trPr>
          <w:trHeight w:hRule="exact" w:val="277"/>
        </w:trPr>
        <w:tc>
          <w:tcPr>
            <w:tcW w:w="9654" w:type="dxa"/>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5500" w:rsidRPr="009818EE">
        <w:trPr>
          <w:trHeight w:hRule="exact" w:val="26"/>
        </w:trPr>
        <w:tc>
          <w:tcPr>
            <w:tcW w:w="9654" w:type="dxa"/>
            <w:vMerge w:val="restart"/>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Введение в дисциплину. Государственная система</w:t>
            </w:r>
          </w:p>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управления в традиционный самодержавный период истории</w:t>
            </w:r>
          </w:p>
        </w:tc>
      </w:tr>
      <w:tr w:rsidR="003E5500" w:rsidRPr="009818EE">
        <w:trPr>
          <w:trHeight w:hRule="exact" w:val="558"/>
        </w:trPr>
        <w:tc>
          <w:tcPr>
            <w:tcW w:w="9654" w:type="dxa"/>
            <w:vMerge/>
            <w:shd w:val="clear" w:color="000000" w:fill="FFFFFF"/>
            <w:tcMar>
              <w:left w:w="34" w:type="dxa"/>
              <w:right w:w="34" w:type="dxa"/>
            </w:tcMar>
          </w:tcPr>
          <w:p w:rsidR="003E5500" w:rsidRPr="009A740D" w:rsidRDefault="003E5500">
            <w:pPr>
              <w:rPr>
                <w:lang w:val="ru-RU"/>
              </w:rPr>
            </w:pPr>
          </w:p>
        </w:tc>
      </w:tr>
      <w:tr w:rsidR="003E5500" w:rsidRPr="009818EE">
        <w:trPr>
          <w:trHeight w:hRule="exact" w:val="1983"/>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Теоретико-методологические основы изучения учебного курса: принципы историзма и объективности познания; методы исторического и логического анализа процессов</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500">
        <w:trPr>
          <w:trHeight w:hRule="exact" w:val="2989"/>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lastRenderedPageBreak/>
              <w:t>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 исторического опыта и деятельности людей в этой сфере.</w:t>
            </w:r>
          </w:p>
          <w:p w:rsidR="003E5500" w:rsidRDefault="009A740D">
            <w:pPr>
              <w:spacing w:after="0" w:line="240" w:lineRule="auto"/>
              <w:jc w:val="both"/>
              <w:rPr>
                <w:sz w:val="24"/>
                <w:szCs w:val="24"/>
              </w:rPr>
            </w:pPr>
            <w:r w:rsidRPr="009A740D">
              <w:rPr>
                <w:rFonts w:ascii="Times New Roman" w:hAnsi="Times New Roman" w:cs="Times New Roman"/>
                <w:color w:val="000000"/>
                <w:sz w:val="24"/>
                <w:szCs w:val="24"/>
                <w:lang w:val="ru-RU"/>
              </w:rPr>
              <w:t xml:space="preserve">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w:t>
            </w:r>
            <w:r>
              <w:rPr>
                <w:rFonts w:ascii="Times New Roman" w:hAnsi="Times New Roman" w:cs="Times New Roman"/>
                <w:color w:val="000000"/>
                <w:sz w:val="24"/>
                <w:szCs w:val="24"/>
              </w:rPr>
              <w:t>Учебно- тематический план курса и методика его изучения.</w:t>
            </w:r>
          </w:p>
        </w:tc>
      </w:tr>
      <w:tr w:rsidR="003E5500" w:rsidRPr="009818EE">
        <w:trPr>
          <w:trHeight w:hRule="exact" w:val="585"/>
        </w:trPr>
        <w:tc>
          <w:tcPr>
            <w:tcW w:w="9654" w:type="dxa"/>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 xml:space="preserve">Реформирование Петром </w:t>
            </w:r>
            <w:r>
              <w:rPr>
                <w:rFonts w:ascii="Times New Roman" w:hAnsi="Times New Roman" w:cs="Times New Roman"/>
                <w:b/>
                <w:color w:val="000000"/>
                <w:sz w:val="24"/>
                <w:szCs w:val="24"/>
              </w:rPr>
              <w:t>I</w:t>
            </w:r>
            <w:r w:rsidRPr="009A740D">
              <w:rPr>
                <w:rFonts w:ascii="Times New Roman" w:hAnsi="Times New Roman" w:cs="Times New Roman"/>
                <w:b/>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r>
      <w:tr w:rsidR="003E5500">
        <w:trPr>
          <w:trHeight w:hRule="exact" w:val="3260"/>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Первая губернская реформа. Указ Петра </w:t>
            </w:r>
            <w:r>
              <w:rPr>
                <w:rFonts w:ascii="Times New Roman" w:hAnsi="Times New Roman" w:cs="Times New Roman"/>
                <w:color w:val="000000"/>
                <w:sz w:val="24"/>
                <w:szCs w:val="24"/>
              </w:rPr>
              <w:t>I</w:t>
            </w:r>
            <w:r w:rsidRPr="009A740D">
              <w:rPr>
                <w:rFonts w:ascii="Times New Roman" w:hAnsi="Times New Roman" w:cs="Times New Roman"/>
                <w:color w:val="000000"/>
                <w:sz w:val="24"/>
                <w:szCs w:val="24"/>
                <w:lang w:val="ru-RU"/>
              </w:rPr>
              <w:t xml:space="preserve">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rsidR="003E5500" w:rsidRDefault="009A740D">
            <w:pPr>
              <w:spacing w:after="0" w:line="240" w:lineRule="auto"/>
              <w:jc w:val="both"/>
              <w:rPr>
                <w:sz w:val="24"/>
                <w:szCs w:val="24"/>
              </w:rPr>
            </w:pPr>
            <w:r w:rsidRPr="009A740D">
              <w:rPr>
                <w:rFonts w:ascii="Times New Roman" w:hAnsi="Times New Roman" w:cs="Times New Roman"/>
                <w:color w:val="000000"/>
                <w:sz w:val="24"/>
                <w:szCs w:val="24"/>
                <w:lang w:val="ru-RU"/>
              </w:rPr>
              <w:t xml:space="preserve">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w:t>
            </w:r>
            <w:r>
              <w:rPr>
                <w:rFonts w:ascii="Times New Roman" w:hAnsi="Times New Roman" w:cs="Times New Roman"/>
                <w:color w:val="000000"/>
                <w:sz w:val="24"/>
                <w:szCs w:val="24"/>
              </w:rPr>
              <w:t>Итоги петровских реформ.</w:t>
            </w:r>
          </w:p>
        </w:tc>
      </w:tr>
      <w:tr w:rsidR="003E5500" w:rsidRPr="009818EE">
        <w:trPr>
          <w:trHeight w:hRule="exact" w:val="585"/>
        </w:trPr>
        <w:tc>
          <w:tcPr>
            <w:tcW w:w="9654" w:type="dxa"/>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 xml:space="preserve">Усиление централизации и бюрократизации управления государством в первой половине </w:t>
            </w:r>
            <w:r>
              <w:rPr>
                <w:rFonts w:ascii="Times New Roman" w:hAnsi="Times New Roman" w:cs="Times New Roman"/>
                <w:b/>
                <w:color w:val="000000"/>
                <w:sz w:val="24"/>
                <w:szCs w:val="24"/>
              </w:rPr>
              <w:t>XIX</w:t>
            </w:r>
            <w:r w:rsidRPr="009A740D">
              <w:rPr>
                <w:rFonts w:ascii="Times New Roman" w:hAnsi="Times New Roman" w:cs="Times New Roman"/>
                <w:b/>
                <w:color w:val="000000"/>
                <w:sz w:val="24"/>
                <w:szCs w:val="24"/>
                <w:lang w:val="ru-RU"/>
              </w:rPr>
              <w:t xml:space="preserve"> века.</w:t>
            </w:r>
          </w:p>
        </w:tc>
      </w:tr>
      <w:tr w:rsidR="003E5500" w:rsidRPr="009818EE">
        <w:trPr>
          <w:trHeight w:hRule="exact" w:val="4341"/>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Становление вертикали исполнительной власти. Манифест Александра </w:t>
            </w:r>
            <w:r>
              <w:rPr>
                <w:rFonts w:ascii="Times New Roman" w:hAnsi="Times New Roman" w:cs="Times New Roman"/>
                <w:color w:val="000000"/>
                <w:sz w:val="24"/>
                <w:szCs w:val="24"/>
              </w:rPr>
              <w:t>I</w:t>
            </w:r>
            <w:r w:rsidRPr="009A740D">
              <w:rPr>
                <w:rFonts w:ascii="Times New Roman" w:hAnsi="Times New Roman" w:cs="Times New Roman"/>
                <w:color w:val="000000"/>
                <w:sz w:val="24"/>
                <w:szCs w:val="24"/>
                <w:lang w:val="ru-RU"/>
              </w:rPr>
              <w:t xml:space="preserve"> «Об учреждении министерств» (1802 г.). Отличительные черты министерской системы управления.</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Проект государственного устройства М.М.Сперанского.</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Восстание декабристов 14 декабря 1825 года, его общественный резонанс и уроки для правительства Николая </w:t>
            </w:r>
            <w:r>
              <w:rPr>
                <w:rFonts w:ascii="Times New Roman" w:hAnsi="Times New Roman" w:cs="Times New Roman"/>
                <w:color w:val="000000"/>
                <w:sz w:val="24"/>
                <w:szCs w:val="24"/>
              </w:rPr>
              <w:t>I</w:t>
            </w:r>
            <w:r w:rsidRPr="009A740D">
              <w:rPr>
                <w:rFonts w:ascii="Times New Roman" w:hAnsi="Times New Roman" w:cs="Times New Roman"/>
                <w:color w:val="000000"/>
                <w:sz w:val="24"/>
                <w:szCs w:val="24"/>
                <w:lang w:val="ru-RU"/>
              </w:rPr>
              <w:t>. Конституционные проекты Н.М.Муравьева и П.И.Пестеля.</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rsidR="003E5500" w:rsidRPr="009818EE">
        <w:trPr>
          <w:trHeight w:hRule="exact" w:val="585"/>
        </w:trPr>
        <w:tc>
          <w:tcPr>
            <w:tcW w:w="9654" w:type="dxa"/>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r>
      <w:tr w:rsidR="003E5500" w:rsidRPr="009818EE">
        <w:trPr>
          <w:trHeight w:hRule="exact" w:val="3044"/>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Исторические условия и предпосылки Великих реформ в 60-70-е годы. Отмена Александром </w:t>
            </w:r>
            <w:r>
              <w:rPr>
                <w:rFonts w:ascii="Times New Roman" w:hAnsi="Times New Roman" w:cs="Times New Roman"/>
                <w:color w:val="000000"/>
                <w:sz w:val="24"/>
                <w:szCs w:val="24"/>
              </w:rPr>
              <w:t>II</w:t>
            </w:r>
            <w:r w:rsidRPr="009A740D">
              <w:rPr>
                <w:rFonts w:ascii="Times New Roman" w:hAnsi="Times New Roman" w:cs="Times New Roman"/>
                <w:color w:val="000000"/>
                <w:sz w:val="24"/>
                <w:szCs w:val="24"/>
                <w:lang w:val="ru-RU"/>
              </w:rPr>
              <w:t xml:space="preserve"> крепостного права, ее воздействие на переустройство органов государственного управления и местного самоуправления.</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rsidR="003E5500" w:rsidRPr="009A740D" w:rsidRDefault="003E5500">
            <w:pPr>
              <w:spacing w:after="0" w:line="240" w:lineRule="auto"/>
              <w:jc w:val="both"/>
              <w:rPr>
                <w:sz w:val="24"/>
                <w:szCs w:val="24"/>
                <w:lang w:val="ru-RU"/>
              </w:rPr>
            </w:pP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 Правительствующего сената, Совета министров, министерств.</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500" w:rsidRPr="009818EE">
        <w:trPr>
          <w:trHeight w:hRule="exact" w:val="3801"/>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lastRenderedPageBreak/>
              <w:t>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Проект реформ государственного управления (Конституции») М.Т. Лорис-Меликова.</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Курс на укрепление самодержавия, охранение государственного порядка в годы царствования Александра </w:t>
            </w:r>
            <w:r>
              <w:rPr>
                <w:rFonts w:ascii="Times New Roman" w:hAnsi="Times New Roman" w:cs="Times New Roman"/>
                <w:color w:val="000000"/>
                <w:sz w:val="24"/>
                <w:szCs w:val="24"/>
              </w:rPr>
              <w:t>III</w:t>
            </w:r>
            <w:r w:rsidRPr="009A740D">
              <w:rPr>
                <w:rFonts w:ascii="Times New Roman" w:hAnsi="Times New Roman" w:cs="Times New Roman"/>
                <w:color w:val="000000"/>
                <w:sz w:val="24"/>
                <w:szCs w:val="24"/>
                <w:lang w:val="ru-RU"/>
              </w:rPr>
              <w:t>.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Промышленный подъем в России в 90-е годы, возвышение роли хозяйственных министерств в системе государственного управления.</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Усиление роли православной религии и церкви в государственных делах, их влияния на общество.</w:t>
            </w:r>
          </w:p>
        </w:tc>
      </w:tr>
      <w:tr w:rsidR="003E5500" w:rsidRPr="009818EE">
        <w:trPr>
          <w:trHeight w:hRule="exact" w:val="585"/>
        </w:trPr>
        <w:tc>
          <w:tcPr>
            <w:tcW w:w="9654" w:type="dxa"/>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Становление и своеобразие развития системы власти и управления в Советском государстве в 1917-1945 гг.</w:t>
            </w:r>
          </w:p>
        </w:tc>
      </w:tr>
      <w:tr w:rsidR="003E5500" w:rsidRPr="009818EE">
        <w:trPr>
          <w:trHeight w:hRule="exact" w:val="7046"/>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Pr>
                <w:rFonts w:ascii="Times New Roman" w:hAnsi="Times New Roman" w:cs="Times New Roman"/>
                <w:color w:val="000000"/>
                <w:sz w:val="24"/>
                <w:szCs w:val="24"/>
              </w:rPr>
              <w:t>II</w:t>
            </w:r>
            <w:r w:rsidRPr="009A740D">
              <w:rPr>
                <w:rFonts w:ascii="Times New Roman" w:hAnsi="Times New Roman" w:cs="Times New Roman"/>
                <w:color w:val="000000"/>
                <w:sz w:val="24"/>
                <w:szCs w:val="24"/>
                <w:lang w:val="ru-RU"/>
              </w:rPr>
              <w:t xml:space="preserve">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rsidR="003E5500" w:rsidRPr="009818EE">
        <w:trPr>
          <w:trHeight w:hRule="exact" w:val="585"/>
        </w:trPr>
        <w:tc>
          <w:tcPr>
            <w:tcW w:w="9654" w:type="dxa"/>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Особенности государственного управления СССР в послевоенные десятилетия (1945 -1991 гг.).</w:t>
            </w:r>
          </w:p>
        </w:tc>
      </w:tr>
      <w:tr w:rsidR="003E5500" w:rsidRPr="009818EE">
        <w:trPr>
          <w:trHeight w:hRule="exact" w:val="3373"/>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w:t>
            </w:r>
            <w:r>
              <w:rPr>
                <w:rFonts w:ascii="Times New Roman" w:hAnsi="Times New Roman" w:cs="Times New Roman"/>
                <w:color w:val="000000"/>
                <w:sz w:val="24"/>
                <w:szCs w:val="24"/>
              </w:rPr>
              <w:t xml:space="preserve">И.В.Сталина (5 марта 1953 г.). </w:t>
            </w:r>
            <w:r w:rsidRPr="009A740D">
              <w:rPr>
                <w:rFonts w:ascii="Times New Roman" w:hAnsi="Times New Roman" w:cs="Times New Roman"/>
                <w:color w:val="000000"/>
                <w:sz w:val="24"/>
                <w:szCs w:val="24"/>
                <w:lang w:val="ru-RU"/>
              </w:rPr>
              <w:t>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Нарастание противоречий между высшими эшелонами государственной и партийной</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500" w:rsidRPr="009818EE">
        <w:trPr>
          <w:trHeight w:hRule="exact" w:val="9480"/>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lastRenderedPageBreak/>
              <w:t>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 прав союзных республик, Советов депутатов трудящихся.</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rsidR="003E5500" w:rsidRPr="009A740D" w:rsidRDefault="003E5500">
            <w:pPr>
              <w:spacing w:after="0" w:line="240" w:lineRule="auto"/>
              <w:jc w:val="both"/>
              <w:rPr>
                <w:sz w:val="24"/>
                <w:szCs w:val="24"/>
                <w:lang w:val="ru-RU"/>
              </w:rPr>
            </w:pP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В советской системе управления, обострение проблем социально-экономического развития страны.</w:t>
            </w:r>
          </w:p>
        </w:tc>
      </w:tr>
      <w:tr w:rsidR="003E5500" w:rsidRPr="009818EE">
        <w:trPr>
          <w:trHeight w:hRule="exact" w:val="855"/>
        </w:trPr>
        <w:tc>
          <w:tcPr>
            <w:tcW w:w="9654" w:type="dxa"/>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rsidR="003E5500" w:rsidRPr="009818EE">
        <w:trPr>
          <w:trHeight w:hRule="exact" w:val="5055"/>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rsidR="003E5500" w:rsidRPr="009A740D" w:rsidRDefault="003E5500">
            <w:pPr>
              <w:spacing w:after="0" w:line="240" w:lineRule="auto"/>
              <w:jc w:val="both"/>
              <w:rPr>
                <w:sz w:val="24"/>
                <w:szCs w:val="24"/>
                <w:lang w:val="ru-RU"/>
              </w:rPr>
            </w:pP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 референдума по вопросам доверия Президенту и его политике, проведения досрочных</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500">
        <w:trPr>
          <w:trHeight w:hRule="exact" w:val="15391"/>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lastRenderedPageBreak/>
              <w:t>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rsidR="003E5500" w:rsidRPr="009A740D" w:rsidRDefault="003E5500">
            <w:pPr>
              <w:spacing w:after="0" w:line="240" w:lineRule="auto"/>
              <w:jc w:val="both"/>
              <w:rPr>
                <w:sz w:val="24"/>
                <w:szCs w:val="24"/>
                <w:lang w:val="ru-RU"/>
              </w:rPr>
            </w:pP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rsidR="003E5500" w:rsidRDefault="009A740D">
            <w:pPr>
              <w:spacing w:after="0" w:line="240" w:lineRule="auto"/>
              <w:jc w:val="both"/>
              <w:rPr>
                <w:sz w:val="24"/>
                <w:szCs w:val="24"/>
              </w:rPr>
            </w:pPr>
            <w:r w:rsidRPr="009A740D">
              <w:rPr>
                <w:rFonts w:ascii="Times New Roman" w:hAnsi="Times New Roman" w:cs="Times New Roman"/>
                <w:color w:val="000000"/>
                <w:sz w:val="24"/>
                <w:szCs w:val="24"/>
                <w:lang w:val="ru-RU"/>
              </w:rPr>
              <w:t xml:space="preserve">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 2003 – 2004 годах». </w:t>
            </w:r>
            <w:r>
              <w:rPr>
                <w:rFonts w:ascii="Times New Roman" w:hAnsi="Times New Roman" w:cs="Times New Roman"/>
                <w:color w:val="000000"/>
                <w:sz w:val="24"/>
                <w:szCs w:val="24"/>
              </w:rPr>
              <w:t>Указ Президента Российской Федерации от 9 марта 2004 года «О</w:t>
            </w:r>
          </w:p>
        </w:tc>
      </w:tr>
    </w:tbl>
    <w:p w:rsidR="003E5500" w:rsidRDefault="009A74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5500">
        <w:trPr>
          <w:trHeight w:hRule="exact" w:val="826"/>
        </w:trPr>
        <w:tc>
          <w:tcPr>
            <w:tcW w:w="9654" w:type="dxa"/>
            <w:shd w:val="clear" w:color="000000" w:fill="FFFFFF"/>
            <w:tcMar>
              <w:left w:w="34" w:type="dxa"/>
              <w:right w:w="34" w:type="dxa"/>
            </w:tcMar>
          </w:tcPr>
          <w:p w:rsidR="003E5500" w:rsidRDefault="009A740D">
            <w:pPr>
              <w:spacing w:after="0" w:line="240" w:lineRule="auto"/>
              <w:jc w:val="both"/>
              <w:rPr>
                <w:sz w:val="24"/>
                <w:szCs w:val="24"/>
              </w:rPr>
            </w:pPr>
            <w:r w:rsidRPr="009A740D">
              <w:rPr>
                <w:rFonts w:ascii="Times New Roman" w:hAnsi="Times New Roman" w:cs="Times New Roman"/>
                <w:color w:val="000000"/>
                <w:sz w:val="24"/>
                <w:szCs w:val="24"/>
                <w:lang w:val="ru-RU"/>
              </w:rPr>
              <w:lastRenderedPageBreak/>
              <w:t xml:space="preserve">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w:t>
            </w:r>
            <w:r>
              <w:rPr>
                <w:rFonts w:ascii="Times New Roman" w:hAnsi="Times New Roman" w:cs="Times New Roman"/>
                <w:color w:val="000000"/>
                <w:sz w:val="24"/>
                <w:szCs w:val="24"/>
              </w:rPr>
              <w:t>Реструктуризация Администрации Президента России.</w:t>
            </w:r>
          </w:p>
        </w:tc>
      </w:tr>
      <w:tr w:rsidR="003E5500">
        <w:trPr>
          <w:trHeight w:hRule="exact" w:val="277"/>
        </w:trPr>
        <w:tc>
          <w:tcPr>
            <w:tcW w:w="9654" w:type="dxa"/>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E5500">
        <w:trPr>
          <w:trHeight w:hRule="exact" w:val="147"/>
        </w:trPr>
        <w:tc>
          <w:tcPr>
            <w:tcW w:w="9640" w:type="dxa"/>
          </w:tcPr>
          <w:p w:rsidR="003E5500" w:rsidRDefault="003E5500"/>
        </w:tc>
      </w:tr>
      <w:tr w:rsidR="003E5500" w:rsidRPr="009818EE">
        <w:trPr>
          <w:trHeight w:hRule="exact" w:val="585"/>
        </w:trPr>
        <w:tc>
          <w:tcPr>
            <w:tcW w:w="9654" w:type="dxa"/>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Введение в дисциплину. Государственная система</w:t>
            </w:r>
          </w:p>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управления в традиционный самодержавный период истории</w:t>
            </w:r>
          </w:p>
        </w:tc>
      </w:tr>
      <w:tr w:rsidR="003E5500" w:rsidRPr="009818EE">
        <w:trPr>
          <w:trHeight w:hRule="exact" w:val="21"/>
        </w:trPr>
        <w:tc>
          <w:tcPr>
            <w:tcW w:w="9640" w:type="dxa"/>
          </w:tcPr>
          <w:p w:rsidR="003E5500" w:rsidRPr="009A740D" w:rsidRDefault="003E5500">
            <w:pPr>
              <w:rPr>
                <w:lang w:val="ru-RU"/>
              </w:rPr>
            </w:pPr>
          </w:p>
        </w:tc>
      </w:tr>
      <w:tr w:rsidR="003E5500">
        <w:trPr>
          <w:trHeight w:hRule="exact" w:val="13534"/>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-1340 гг.), Дмитрия Донского (1359-1389 гг.), Ивана </w:t>
            </w:r>
            <w:r>
              <w:rPr>
                <w:rFonts w:ascii="Times New Roman" w:hAnsi="Times New Roman" w:cs="Times New Roman"/>
                <w:color w:val="000000"/>
                <w:sz w:val="24"/>
                <w:szCs w:val="24"/>
              </w:rPr>
              <w:t>III</w:t>
            </w:r>
            <w:r w:rsidRPr="009A740D">
              <w:rPr>
                <w:rFonts w:ascii="Times New Roman" w:hAnsi="Times New Roman" w:cs="Times New Roman"/>
                <w:color w:val="000000"/>
                <w:sz w:val="24"/>
                <w:szCs w:val="24"/>
                <w:lang w:val="ru-RU"/>
              </w:rPr>
              <w:t xml:space="preserve"> (1462-1505 гг.), ее результаты.</w:t>
            </w:r>
          </w:p>
          <w:p w:rsidR="003E5500" w:rsidRPr="009A740D" w:rsidRDefault="003E5500">
            <w:pPr>
              <w:spacing w:after="0" w:line="240" w:lineRule="auto"/>
              <w:rPr>
                <w:sz w:val="24"/>
                <w:szCs w:val="24"/>
                <w:lang w:val="ru-RU"/>
              </w:rPr>
            </w:pP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Утверждение в России самодержавной системы правления. Венчание Ивана </w:t>
            </w:r>
            <w:r>
              <w:rPr>
                <w:rFonts w:ascii="Times New Roman" w:hAnsi="Times New Roman" w:cs="Times New Roman"/>
                <w:color w:val="000000"/>
                <w:sz w:val="24"/>
                <w:szCs w:val="24"/>
              </w:rPr>
              <w:t>IV</w:t>
            </w:r>
            <w:r w:rsidRPr="009A740D">
              <w:rPr>
                <w:rFonts w:ascii="Times New Roman" w:hAnsi="Times New Roman" w:cs="Times New Roman"/>
                <w:color w:val="000000"/>
                <w:sz w:val="24"/>
                <w:szCs w:val="24"/>
                <w:lang w:val="ru-RU"/>
              </w:rPr>
              <w:t xml:space="preserve">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w:t>
            </w:r>
            <w:r>
              <w:rPr>
                <w:rFonts w:ascii="Times New Roman" w:hAnsi="Times New Roman" w:cs="Times New Roman"/>
                <w:color w:val="000000"/>
                <w:sz w:val="24"/>
                <w:szCs w:val="24"/>
              </w:rPr>
              <w:t>XVI</w:t>
            </w:r>
            <w:r w:rsidRPr="009A740D">
              <w:rPr>
                <w:rFonts w:ascii="Times New Roman" w:hAnsi="Times New Roman" w:cs="Times New Roman"/>
                <w:color w:val="000000"/>
                <w:sz w:val="24"/>
                <w:szCs w:val="24"/>
                <w:lang w:val="ru-RU"/>
              </w:rPr>
              <w:t xml:space="preserve"> века. Создание приказов в системе центрального управления. Созыв Земских и церковных соборов. Отмена</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w:t>
            </w:r>
            <w:r>
              <w:rPr>
                <w:rFonts w:ascii="Times New Roman" w:hAnsi="Times New Roman" w:cs="Times New Roman"/>
                <w:color w:val="000000"/>
                <w:sz w:val="24"/>
                <w:szCs w:val="24"/>
              </w:rPr>
              <w:t>IV</w:t>
            </w:r>
            <w:r w:rsidRPr="009A740D">
              <w:rPr>
                <w:rFonts w:ascii="Times New Roman" w:hAnsi="Times New Roman" w:cs="Times New Roman"/>
                <w:color w:val="000000"/>
                <w:sz w:val="24"/>
                <w:szCs w:val="24"/>
                <w:lang w:val="ru-RU"/>
              </w:rPr>
              <w:t xml:space="preserve"> Грозного. Связь права землепользования с обязательной службой. Учреждение в России института патриаршества (1589 г.).</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Кризис Российского государства на рубеже </w:t>
            </w:r>
            <w:r>
              <w:rPr>
                <w:rFonts w:ascii="Times New Roman" w:hAnsi="Times New Roman" w:cs="Times New Roman"/>
                <w:color w:val="000000"/>
                <w:sz w:val="24"/>
                <w:szCs w:val="24"/>
              </w:rPr>
              <w:t>XVI</w:t>
            </w:r>
            <w:r w:rsidRPr="009A740D">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9A740D">
              <w:rPr>
                <w:rFonts w:ascii="Times New Roman" w:hAnsi="Times New Roman" w:cs="Times New Roman"/>
                <w:color w:val="000000"/>
                <w:sz w:val="24"/>
                <w:szCs w:val="24"/>
                <w:lang w:val="ru-RU"/>
              </w:rPr>
              <w:t xml:space="preserve">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Местные органы власти и самоуправления - инициаторы патриотического движения за спасение Отечества, возрождение российского государства.</w:t>
            </w:r>
          </w:p>
          <w:p w:rsidR="003E5500" w:rsidRDefault="009A740D">
            <w:pPr>
              <w:spacing w:after="0" w:line="240" w:lineRule="auto"/>
              <w:rPr>
                <w:sz w:val="24"/>
                <w:szCs w:val="24"/>
              </w:rPr>
            </w:pPr>
            <w:r w:rsidRPr="009A740D">
              <w:rPr>
                <w:rFonts w:ascii="Times New Roman" w:hAnsi="Times New Roman" w:cs="Times New Roman"/>
                <w:color w:val="000000"/>
                <w:sz w:val="24"/>
                <w:szCs w:val="24"/>
                <w:lang w:val="ru-RU"/>
              </w:rPr>
              <w:t xml:space="preserve">Созыв Земского собора, избрание царем М.Ф.Романова (январь 1613 г.). Соуправление царя и Земского собора. Восстановление центрального правления (приказов), государственного аппарата, местной администрации, суда. </w:t>
            </w:r>
            <w:r>
              <w:rPr>
                <w:rFonts w:ascii="Times New Roman" w:hAnsi="Times New Roman" w:cs="Times New Roman"/>
                <w:color w:val="000000"/>
                <w:sz w:val="24"/>
                <w:szCs w:val="24"/>
              </w:rPr>
              <w:t>Водворение порядка в стране,</w:t>
            </w:r>
          </w:p>
        </w:tc>
      </w:tr>
    </w:tbl>
    <w:p w:rsidR="003E5500" w:rsidRDefault="009A74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5500" w:rsidRPr="009818EE">
        <w:trPr>
          <w:trHeight w:hRule="exact" w:val="2748"/>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lastRenderedPageBreak/>
              <w:t>восстановление хозяйственной жизни, государственных повинностей, финансов. Защита государства от внутренних и внешних врагов.</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Законодательная реформа царя Алексея Михайловича. Соборное уложение 1949 г. о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Раскол в Русской церкви, его влияние на отношения церковной и светской властей.</w:t>
            </w:r>
          </w:p>
        </w:tc>
      </w:tr>
      <w:tr w:rsidR="003E5500" w:rsidRPr="009818EE">
        <w:trPr>
          <w:trHeight w:hRule="exact" w:val="8"/>
        </w:trPr>
        <w:tc>
          <w:tcPr>
            <w:tcW w:w="9640" w:type="dxa"/>
          </w:tcPr>
          <w:p w:rsidR="003E5500" w:rsidRPr="009A740D" w:rsidRDefault="003E5500">
            <w:pPr>
              <w:rPr>
                <w:lang w:val="ru-RU"/>
              </w:rPr>
            </w:pPr>
          </w:p>
        </w:tc>
      </w:tr>
      <w:tr w:rsidR="003E5500" w:rsidRPr="009818EE">
        <w:trPr>
          <w:trHeight w:hRule="exact" w:val="585"/>
        </w:trPr>
        <w:tc>
          <w:tcPr>
            <w:tcW w:w="9654" w:type="dxa"/>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 xml:space="preserve">Реформирование Петром </w:t>
            </w:r>
            <w:r>
              <w:rPr>
                <w:rFonts w:ascii="Times New Roman" w:hAnsi="Times New Roman" w:cs="Times New Roman"/>
                <w:b/>
                <w:color w:val="000000"/>
                <w:sz w:val="24"/>
                <w:szCs w:val="24"/>
              </w:rPr>
              <w:t>I</w:t>
            </w:r>
            <w:r w:rsidRPr="009A740D">
              <w:rPr>
                <w:rFonts w:ascii="Times New Roman" w:hAnsi="Times New Roman" w:cs="Times New Roman"/>
                <w:b/>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r>
      <w:tr w:rsidR="003E5500" w:rsidRPr="009818EE">
        <w:trPr>
          <w:trHeight w:hRule="exact" w:val="21"/>
        </w:trPr>
        <w:tc>
          <w:tcPr>
            <w:tcW w:w="9640" w:type="dxa"/>
          </w:tcPr>
          <w:p w:rsidR="003E5500" w:rsidRPr="009A740D" w:rsidRDefault="003E5500">
            <w:pPr>
              <w:rPr>
                <w:lang w:val="ru-RU"/>
              </w:rPr>
            </w:pPr>
          </w:p>
        </w:tc>
      </w:tr>
      <w:tr w:rsidR="003E5500">
        <w:trPr>
          <w:trHeight w:hRule="exact" w:val="11673"/>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Борьба придворных аристократических группировок за власть после смерти Петра </w:t>
            </w:r>
            <w:r>
              <w:rPr>
                <w:rFonts w:ascii="Times New Roman" w:hAnsi="Times New Roman" w:cs="Times New Roman"/>
                <w:color w:val="000000"/>
                <w:sz w:val="24"/>
                <w:szCs w:val="24"/>
              </w:rPr>
              <w:t>I</w:t>
            </w:r>
            <w:r w:rsidRPr="009A740D">
              <w:rPr>
                <w:rFonts w:ascii="Times New Roman" w:hAnsi="Times New Roman" w:cs="Times New Roman"/>
                <w:color w:val="000000"/>
                <w:sz w:val="24"/>
                <w:szCs w:val="24"/>
                <w:lang w:val="ru-RU"/>
              </w:rPr>
              <w:t xml:space="preserve">.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w:t>
            </w:r>
            <w:r>
              <w:rPr>
                <w:rFonts w:ascii="Times New Roman" w:hAnsi="Times New Roman" w:cs="Times New Roman"/>
                <w:color w:val="000000"/>
                <w:sz w:val="24"/>
                <w:szCs w:val="24"/>
              </w:rPr>
              <w:t xml:space="preserve">«Бироновщина», ее засилье в государственном аппарате. </w:t>
            </w:r>
            <w:r w:rsidRPr="009A740D">
              <w:rPr>
                <w:rFonts w:ascii="Times New Roman" w:hAnsi="Times New Roman" w:cs="Times New Roman"/>
                <w:color w:val="000000"/>
                <w:sz w:val="24"/>
                <w:szCs w:val="24"/>
                <w:lang w:val="ru-RU"/>
              </w:rPr>
              <w:t>Учреждение Кабинета министров (1731 г.). Дестабилизация системы управления государством.</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w:t>
            </w:r>
            <w:r>
              <w:rPr>
                <w:rFonts w:ascii="Times New Roman" w:hAnsi="Times New Roman" w:cs="Times New Roman"/>
                <w:color w:val="000000"/>
                <w:sz w:val="24"/>
                <w:szCs w:val="24"/>
              </w:rPr>
              <w:t>II</w:t>
            </w:r>
            <w:r w:rsidRPr="009A740D">
              <w:rPr>
                <w:rFonts w:ascii="Times New Roman" w:hAnsi="Times New Roman" w:cs="Times New Roman"/>
                <w:color w:val="000000"/>
                <w:sz w:val="24"/>
                <w:szCs w:val="24"/>
                <w:lang w:val="ru-RU"/>
              </w:rPr>
              <w:t xml:space="preserve">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Комиссия по составлению нового Уложения (Уложенная комиссия 1767-1768 гг.). «Наказ» Екатерины </w:t>
            </w:r>
            <w:r>
              <w:rPr>
                <w:rFonts w:ascii="Times New Roman" w:hAnsi="Times New Roman" w:cs="Times New Roman"/>
                <w:color w:val="000000"/>
                <w:sz w:val="24"/>
                <w:szCs w:val="24"/>
              </w:rPr>
              <w:t>II</w:t>
            </w:r>
            <w:r w:rsidRPr="009A740D">
              <w:rPr>
                <w:rFonts w:ascii="Times New Roman" w:hAnsi="Times New Roman" w:cs="Times New Roman"/>
                <w:color w:val="000000"/>
                <w:sz w:val="24"/>
                <w:szCs w:val="24"/>
                <w:lang w:val="ru-RU"/>
              </w:rPr>
              <w:t>-изложение принципов законодательной реформы.</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Реформирование системы местного управления. Создание централизованной и унифицированной системы губернских правлений. Законодательный акт Екатерины </w:t>
            </w:r>
            <w:r>
              <w:rPr>
                <w:rFonts w:ascii="Times New Roman" w:hAnsi="Times New Roman" w:cs="Times New Roman"/>
                <w:color w:val="000000"/>
                <w:sz w:val="24"/>
                <w:szCs w:val="24"/>
              </w:rPr>
              <w:t>II</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«Учреждения для управления губерний Всероссийской империи» (7 ноября 1775 г.). Учреждение института генерал-губернаторов в управлении регионами.</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Совершенствование законодательства в области организации государственной службы. Указ Екатерины </w:t>
            </w:r>
            <w:r>
              <w:rPr>
                <w:rFonts w:ascii="Times New Roman" w:hAnsi="Times New Roman" w:cs="Times New Roman"/>
                <w:color w:val="000000"/>
                <w:sz w:val="24"/>
                <w:szCs w:val="24"/>
              </w:rPr>
              <w:t>II</w:t>
            </w:r>
            <w:r w:rsidRPr="009A740D">
              <w:rPr>
                <w:rFonts w:ascii="Times New Roman" w:hAnsi="Times New Roman" w:cs="Times New Roman"/>
                <w:color w:val="000000"/>
                <w:sz w:val="24"/>
                <w:szCs w:val="24"/>
                <w:lang w:val="ru-RU"/>
              </w:rPr>
              <w:t xml:space="preserve"> Сенату «О правилах производства в статские чины» (16 декабря 1790 г.).</w:t>
            </w:r>
          </w:p>
          <w:p w:rsidR="003E5500" w:rsidRPr="009A740D" w:rsidRDefault="003E5500">
            <w:pPr>
              <w:spacing w:after="0" w:line="240" w:lineRule="auto"/>
              <w:rPr>
                <w:sz w:val="24"/>
                <w:szCs w:val="24"/>
                <w:lang w:val="ru-RU"/>
              </w:rPr>
            </w:pP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rsidR="003E5500" w:rsidRPr="009A740D" w:rsidRDefault="003E5500">
            <w:pPr>
              <w:spacing w:after="0" w:line="240" w:lineRule="auto"/>
              <w:rPr>
                <w:sz w:val="24"/>
                <w:szCs w:val="24"/>
                <w:lang w:val="ru-RU"/>
              </w:rPr>
            </w:pPr>
          </w:p>
          <w:p w:rsidR="003E5500" w:rsidRDefault="009A740D">
            <w:pPr>
              <w:spacing w:after="0" w:line="240" w:lineRule="auto"/>
              <w:rPr>
                <w:sz w:val="24"/>
                <w:szCs w:val="24"/>
              </w:rPr>
            </w:pPr>
            <w:r w:rsidRPr="009A740D">
              <w:rPr>
                <w:rFonts w:ascii="Times New Roman" w:hAnsi="Times New Roman" w:cs="Times New Roman"/>
                <w:color w:val="000000"/>
                <w:sz w:val="24"/>
                <w:szCs w:val="24"/>
                <w:lang w:val="ru-RU"/>
              </w:rPr>
              <w:t xml:space="preserve">Расцвет «фаворитизма», его влияния на сферу управления абсолютистского государства. </w:t>
            </w:r>
            <w:r>
              <w:rPr>
                <w:rFonts w:ascii="Times New Roman" w:hAnsi="Times New Roman" w:cs="Times New Roman"/>
                <w:color w:val="000000"/>
                <w:sz w:val="24"/>
                <w:szCs w:val="24"/>
              </w:rPr>
              <w:t>Контрреформа Павла I в области государственного управления.</w:t>
            </w:r>
          </w:p>
        </w:tc>
      </w:tr>
      <w:tr w:rsidR="003E5500">
        <w:trPr>
          <w:trHeight w:hRule="exact" w:val="8"/>
        </w:trPr>
        <w:tc>
          <w:tcPr>
            <w:tcW w:w="9640" w:type="dxa"/>
          </w:tcPr>
          <w:p w:rsidR="003E5500" w:rsidRDefault="003E5500"/>
        </w:tc>
      </w:tr>
      <w:tr w:rsidR="003E5500" w:rsidRPr="009818EE">
        <w:trPr>
          <w:trHeight w:hRule="exact" w:val="346"/>
        </w:trPr>
        <w:tc>
          <w:tcPr>
            <w:tcW w:w="9654" w:type="dxa"/>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Усиление централизации и бюрократизации управления государством в</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500">
        <w:trPr>
          <w:trHeight w:hRule="exact" w:val="314"/>
        </w:trPr>
        <w:tc>
          <w:tcPr>
            <w:tcW w:w="9654" w:type="dxa"/>
            <w:shd w:val="clear" w:color="000000" w:fill="FFFFFF"/>
            <w:tcMar>
              <w:left w:w="34" w:type="dxa"/>
              <w:right w:w="34" w:type="dxa"/>
            </w:tcMar>
          </w:tcPr>
          <w:p w:rsidR="003E5500" w:rsidRDefault="009A740D">
            <w:pPr>
              <w:spacing w:after="0" w:line="240" w:lineRule="auto"/>
              <w:jc w:val="center"/>
              <w:rPr>
                <w:sz w:val="24"/>
                <w:szCs w:val="24"/>
              </w:rPr>
            </w:pPr>
            <w:r>
              <w:rPr>
                <w:rFonts w:ascii="Times New Roman" w:hAnsi="Times New Roman" w:cs="Times New Roman"/>
                <w:b/>
                <w:color w:val="000000"/>
                <w:sz w:val="24"/>
                <w:szCs w:val="24"/>
              </w:rPr>
              <w:lastRenderedPageBreak/>
              <w:t>первой половине XIX века.</w:t>
            </w:r>
          </w:p>
        </w:tc>
      </w:tr>
      <w:tr w:rsidR="003E5500">
        <w:trPr>
          <w:trHeight w:hRule="exact" w:val="21"/>
        </w:trPr>
        <w:tc>
          <w:tcPr>
            <w:tcW w:w="9640" w:type="dxa"/>
          </w:tcPr>
          <w:p w:rsidR="003E5500" w:rsidRDefault="003E5500"/>
        </w:tc>
      </w:tr>
      <w:tr w:rsidR="003E5500">
        <w:trPr>
          <w:trHeight w:hRule="exact" w:val="3019"/>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w:t>
            </w:r>
            <w:r>
              <w:rPr>
                <w:rFonts w:ascii="Times New Roman" w:hAnsi="Times New Roman" w:cs="Times New Roman"/>
                <w:color w:val="000000"/>
                <w:sz w:val="24"/>
                <w:szCs w:val="24"/>
              </w:rPr>
              <w:t>I</w:t>
            </w:r>
            <w:r w:rsidRPr="009A740D">
              <w:rPr>
                <w:rFonts w:ascii="Times New Roman" w:hAnsi="Times New Roman" w:cs="Times New Roman"/>
                <w:color w:val="000000"/>
                <w:sz w:val="24"/>
                <w:szCs w:val="24"/>
                <w:lang w:val="ru-RU"/>
              </w:rPr>
              <w:t xml:space="preserve"> «Учреждение губернских правлений» (1850 г.). Ограничение сословного общественного управления, усиление его зависимости от</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государственной администрации.</w:t>
            </w:r>
          </w:p>
          <w:p w:rsidR="003E5500" w:rsidRDefault="009A740D">
            <w:pPr>
              <w:spacing w:after="0" w:line="240" w:lineRule="auto"/>
              <w:rPr>
                <w:sz w:val="24"/>
                <w:szCs w:val="24"/>
              </w:rPr>
            </w:pPr>
            <w:r w:rsidRPr="009A740D">
              <w:rPr>
                <w:rFonts w:ascii="Times New Roman" w:hAnsi="Times New Roman" w:cs="Times New Roman"/>
                <w:color w:val="000000"/>
                <w:sz w:val="24"/>
                <w:szCs w:val="24"/>
                <w:lang w:val="ru-RU"/>
              </w:rPr>
              <w:t xml:space="preserve">Систематизация законов. Издание Полного собрания законов Российской Империи (ПСЗ РИ), Свода законов Российской Империи (1832-1833 гг.). </w:t>
            </w:r>
            <w:r>
              <w:rPr>
                <w:rFonts w:ascii="Times New Roman" w:hAnsi="Times New Roman" w:cs="Times New Roman"/>
                <w:color w:val="000000"/>
                <w:sz w:val="24"/>
                <w:szCs w:val="24"/>
              </w:rPr>
              <w:t>Механизм государственного управления окраинами России.</w:t>
            </w:r>
          </w:p>
        </w:tc>
      </w:tr>
      <w:tr w:rsidR="003E5500">
        <w:trPr>
          <w:trHeight w:hRule="exact" w:val="8"/>
        </w:trPr>
        <w:tc>
          <w:tcPr>
            <w:tcW w:w="9640" w:type="dxa"/>
          </w:tcPr>
          <w:p w:rsidR="003E5500" w:rsidRDefault="003E5500"/>
        </w:tc>
      </w:tr>
      <w:tr w:rsidR="003E5500" w:rsidRPr="009818EE">
        <w:trPr>
          <w:trHeight w:hRule="exact" w:val="585"/>
        </w:trPr>
        <w:tc>
          <w:tcPr>
            <w:tcW w:w="9654" w:type="dxa"/>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r>
      <w:tr w:rsidR="003E5500" w:rsidRPr="009818EE">
        <w:trPr>
          <w:trHeight w:hRule="exact" w:val="21"/>
        </w:trPr>
        <w:tc>
          <w:tcPr>
            <w:tcW w:w="9640" w:type="dxa"/>
          </w:tcPr>
          <w:p w:rsidR="003E5500" w:rsidRPr="009A740D" w:rsidRDefault="003E5500">
            <w:pPr>
              <w:rPr>
                <w:lang w:val="ru-RU"/>
              </w:rPr>
            </w:pPr>
          </w:p>
        </w:tc>
      </w:tr>
      <w:tr w:rsidR="003E5500">
        <w:trPr>
          <w:trHeight w:hRule="exact" w:val="6264"/>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Кризис политической системы и государственного управления России на рубеже </w:t>
            </w:r>
            <w:r>
              <w:rPr>
                <w:rFonts w:ascii="Times New Roman" w:hAnsi="Times New Roman" w:cs="Times New Roman"/>
                <w:color w:val="000000"/>
                <w:sz w:val="24"/>
                <w:szCs w:val="24"/>
              </w:rPr>
              <w:t>XIX</w:t>
            </w:r>
            <w:r w:rsidRPr="009A740D">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9A740D">
              <w:rPr>
                <w:rFonts w:ascii="Times New Roman" w:hAnsi="Times New Roman" w:cs="Times New Roman"/>
                <w:color w:val="000000"/>
                <w:sz w:val="24"/>
                <w:szCs w:val="24"/>
                <w:lang w:val="ru-RU"/>
              </w:rPr>
              <w:t xml:space="preserve">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w:t>
            </w:r>
            <w:r>
              <w:rPr>
                <w:rFonts w:ascii="Times New Roman" w:hAnsi="Times New Roman" w:cs="Times New Roman"/>
                <w:color w:val="000000"/>
                <w:sz w:val="24"/>
                <w:szCs w:val="24"/>
              </w:rPr>
              <w:t>II</w:t>
            </w:r>
            <w:r w:rsidRPr="009A740D">
              <w:rPr>
                <w:rFonts w:ascii="Times New Roman" w:hAnsi="Times New Roman" w:cs="Times New Roman"/>
                <w:color w:val="000000"/>
                <w:sz w:val="24"/>
                <w:szCs w:val="24"/>
                <w:lang w:val="ru-RU"/>
              </w:rPr>
              <w:t xml:space="preserve">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w:t>
            </w:r>
            <w:r>
              <w:rPr>
                <w:rFonts w:ascii="Times New Roman" w:hAnsi="Times New Roman" w:cs="Times New Roman"/>
                <w:color w:val="000000"/>
                <w:sz w:val="24"/>
                <w:szCs w:val="24"/>
              </w:rPr>
              <w:t>I</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III</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IV</w:t>
            </w:r>
            <w:r w:rsidRPr="009A740D">
              <w:rPr>
                <w:rFonts w:ascii="Times New Roman" w:hAnsi="Times New Roman" w:cs="Times New Roman"/>
                <w:color w:val="000000"/>
                <w:sz w:val="24"/>
                <w:szCs w:val="24"/>
                <w:lang w:val="ru-RU"/>
              </w:rPr>
              <w:t xml:space="preserve"> созывов Государственной думы.</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Органы государственного и общественного управления в годы Первой мировой войны.</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rsidR="003E5500" w:rsidRDefault="009A740D">
            <w:pPr>
              <w:spacing w:after="0" w:line="240" w:lineRule="auto"/>
              <w:rPr>
                <w:sz w:val="24"/>
                <w:szCs w:val="24"/>
              </w:rPr>
            </w:pPr>
            <w:r w:rsidRPr="009A740D">
              <w:rPr>
                <w:rFonts w:ascii="Times New Roman" w:hAnsi="Times New Roman" w:cs="Times New Roman"/>
                <w:color w:val="000000"/>
                <w:sz w:val="24"/>
                <w:szCs w:val="24"/>
                <w:lang w:val="ru-RU"/>
              </w:rPr>
              <w:t xml:space="preserve">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w:t>
            </w:r>
            <w:r>
              <w:rPr>
                <w:rFonts w:ascii="Times New Roman" w:hAnsi="Times New Roman" w:cs="Times New Roman"/>
                <w:color w:val="000000"/>
                <w:sz w:val="24"/>
                <w:szCs w:val="24"/>
              </w:rPr>
              <w:t>Свержение Временного правительства, переход власти в руки Советов.</w:t>
            </w:r>
          </w:p>
        </w:tc>
      </w:tr>
      <w:tr w:rsidR="003E5500">
        <w:trPr>
          <w:trHeight w:hRule="exact" w:val="8"/>
        </w:trPr>
        <w:tc>
          <w:tcPr>
            <w:tcW w:w="9640" w:type="dxa"/>
          </w:tcPr>
          <w:p w:rsidR="003E5500" w:rsidRDefault="003E5500"/>
        </w:tc>
      </w:tr>
      <w:tr w:rsidR="003E5500" w:rsidRPr="009818EE">
        <w:trPr>
          <w:trHeight w:hRule="exact" w:val="585"/>
        </w:trPr>
        <w:tc>
          <w:tcPr>
            <w:tcW w:w="9654" w:type="dxa"/>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Становление и своеобразие развития системы власти и управления в Советском государстве в 1917-1945 гг.</w:t>
            </w:r>
          </w:p>
        </w:tc>
      </w:tr>
      <w:tr w:rsidR="003E5500" w:rsidRPr="009818EE">
        <w:trPr>
          <w:trHeight w:hRule="exact" w:val="21"/>
        </w:trPr>
        <w:tc>
          <w:tcPr>
            <w:tcW w:w="9640" w:type="dxa"/>
          </w:tcPr>
          <w:p w:rsidR="003E5500" w:rsidRPr="009A740D" w:rsidRDefault="003E5500">
            <w:pPr>
              <w:rPr>
                <w:lang w:val="ru-RU"/>
              </w:rPr>
            </w:pPr>
          </w:p>
        </w:tc>
      </w:tr>
      <w:tr w:rsidR="003E5500">
        <w:trPr>
          <w:trHeight w:hRule="exact" w:val="4543"/>
        </w:trPr>
        <w:tc>
          <w:tcPr>
            <w:tcW w:w="9654" w:type="dxa"/>
            <w:shd w:val="clear" w:color="000000" w:fill="FFFFFF"/>
            <w:tcMar>
              <w:left w:w="34" w:type="dxa"/>
              <w:right w:w="34" w:type="dxa"/>
            </w:tcMar>
          </w:tcPr>
          <w:p w:rsidR="003E5500" w:rsidRDefault="009A740D">
            <w:pPr>
              <w:spacing w:after="0" w:line="240" w:lineRule="auto"/>
              <w:rPr>
                <w:sz w:val="24"/>
                <w:szCs w:val="24"/>
              </w:rPr>
            </w:pPr>
            <w:r w:rsidRPr="009A740D">
              <w:rPr>
                <w:rFonts w:ascii="Times New Roman" w:hAnsi="Times New Roman" w:cs="Times New Roman"/>
                <w:color w:val="000000"/>
                <w:sz w:val="24"/>
                <w:szCs w:val="24"/>
                <w:lang w:val="ru-RU"/>
              </w:rPr>
              <w:t xml:space="preserve">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w:t>
            </w:r>
            <w:r>
              <w:rPr>
                <w:rFonts w:ascii="Times New Roman" w:hAnsi="Times New Roman" w:cs="Times New Roman"/>
                <w:color w:val="000000"/>
                <w:sz w:val="24"/>
                <w:szCs w:val="24"/>
              </w:rPr>
              <w:t>Роль И.В.Сталина в управлении страной.</w:t>
            </w:r>
          </w:p>
        </w:tc>
      </w:tr>
    </w:tbl>
    <w:p w:rsidR="003E5500" w:rsidRDefault="009A74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5500" w:rsidRPr="009818EE">
        <w:trPr>
          <w:trHeight w:hRule="exact" w:val="585"/>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lastRenderedPageBreak/>
              <w:t>Нормализация государственно-церковных отношений в годы войны. Восстановление патриаршества РПЦ, патриотическая деятельность церкви.</w:t>
            </w:r>
          </w:p>
        </w:tc>
      </w:tr>
      <w:tr w:rsidR="003E5500" w:rsidRPr="009818EE">
        <w:trPr>
          <w:trHeight w:hRule="exact" w:val="8"/>
        </w:trPr>
        <w:tc>
          <w:tcPr>
            <w:tcW w:w="9640" w:type="dxa"/>
          </w:tcPr>
          <w:p w:rsidR="003E5500" w:rsidRPr="009A740D" w:rsidRDefault="003E5500">
            <w:pPr>
              <w:rPr>
                <w:lang w:val="ru-RU"/>
              </w:rPr>
            </w:pPr>
          </w:p>
        </w:tc>
      </w:tr>
      <w:tr w:rsidR="003E5500" w:rsidRPr="009818EE">
        <w:trPr>
          <w:trHeight w:hRule="exact" w:val="585"/>
        </w:trPr>
        <w:tc>
          <w:tcPr>
            <w:tcW w:w="9654" w:type="dxa"/>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Особенности государственного управления СССР в послевоенные десятилетия (1945 -1991 гг.).</w:t>
            </w:r>
          </w:p>
        </w:tc>
      </w:tr>
      <w:tr w:rsidR="003E5500" w:rsidRPr="009818EE">
        <w:trPr>
          <w:trHeight w:hRule="exact" w:val="21"/>
        </w:trPr>
        <w:tc>
          <w:tcPr>
            <w:tcW w:w="9640" w:type="dxa"/>
          </w:tcPr>
          <w:p w:rsidR="003E5500" w:rsidRPr="009A740D" w:rsidRDefault="003E5500">
            <w:pPr>
              <w:rPr>
                <w:lang w:val="ru-RU"/>
              </w:rPr>
            </w:pPr>
          </w:p>
        </w:tc>
      </w:tr>
      <w:tr w:rsidR="003E5500">
        <w:trPr>
          <w:trHeight w:hRule="exact" w:val="7346"/>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Введение института президентства в РСФСР (июнь 1991 г.). Преобразование российских органов власти и управления.</w:t>
            </w:r>
          </w:p>
          <w:p w:rsidR="003E5500" w:rsidRDefault="009A740D">
            <w:pPr>
              <w:spacing w:after="0" w:line="240" w:lineRule="auto"/>
              <w:rPr>
                <w:sz w:val="24"/>
                <w:szCs w:val="24"/>
              </w:rPr>
            </w:pPr>
            <w:r w:rsidRPr="009A740D">
              <w:rPr>
                <w:rFonts w:ascii="Times New Roman" w:hAnsi="Times New Roman" w:cs="Times New Roman"/>
                <w:color w:val="000000"/>
                <w:sz w:val="24"/>
                <w:szCs w:val="24"/>
                <w:lang w:val="ru-RU"/>
              </w:rPr>
              <w:t xml:space="preserve">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w:t>
            </w:r>
            <w:r>
              <w:rPr>
                <w:rFonts w:ascii="Times New Roman" w:hAnsi="Times New Roman" w:cs="Times New Roman"/>
                <w:color w:val="000000"/>
                <w:sz w:val="24"/>
                <w:szCs w:val="24"/>
              </w:rPr>
              <w:t>Прекращение существования СССР, создание Содружества Независимых Государств (7-8 декабря 1991 г.).</w:t>
            </w:r>
          </w:p>
        </w:tc>
      </w:tr>
      <w:tr w:rsidR="003E5500">
        <w:trPr>
          <w:trHeight w:hRule="exact" w:val="8"/>
        </w:trPr>
        <w:tc>
          <w:tcPr>
            <w:tcW w:w="9640" w:type="dxa"/>
          </w:tcPr>
          <w:p w:rsidR="003E5500" w:rsidRDefault="003E5500"/>
        </w:tc>
      </w:tr>
      <w:tr w:rsidR="003E5500" w:rsidRPr="009818EE">
        <w:trPr>
          <w:trHeight w:hRule="exact" w:val="855"/>
        </w:trPr>
        <w:tc>
          <w:tcPr>
            <w:tcW w:w="9654" w:type="dxa"/>
            <w:shd w:val="clear" w:color="000000" w:fill="FFFFFF"/>
            <w:tcMar>
              <w:left w:w="34" w:type="dxa"/>
              <w:right w:w="34" w:type="dxa"/>
            </w:tcMar>
          </w:tcPr>
          <w:p w:rsidR="003E5500" w:rsidRPr="009A740D" w:rsidRDefault="009A740D">
            <w:pPr>
              <w:spacing w:after="0" w:line="240" w:lineRule="auto"/>
              <w:jc w:val="center"/>
              <w:rPr>
                <w:sz w:val="24"/>
                <w:szCs w:val="24"/>
                <w:lang w:val="ru-RU"/>
              </w:rPr>
            </w:pPr>
            <w:r w:rsidRPr="009A740D">
              <w:rPr>
                <w:rFonts w:ascii="Times New Roman" w:hAnsi="Times New Roman" w:cs="Times New Roman"/>
                <w:b/>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rsidR="003E5500" w:rsidRPr="009818EE">
        <w:trPr>
          <w:trHeight w:hRule="exact" w:val="21"/>
        </w:trPr>
        <w:tc>
          <w:tcPr>
            <w:tcW w:w="9640" w:type="dxa"/>
          </w:tcPr>
          <w:p w:rsidR="003E5500" w:rsidRPr="009A740D" w:rsidRDefault="003E5500">
            <w:pPr>
              <w:rPr>
                <w:lang w:val="ru-RU"/>
              </w:rPr>
            </w:pPr>
          </w:p>
        </w:tc>
      </w:tr>
      <w:tr w:rsidR="003E5500" w:rsidRPr="009818EE">
        <w:trPr>
          <w:trHeight w:hRule="exact" w:val="5960"/>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Преобразование органов местного управления. Муниципальная реформа, цели и</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500">
        <w:trPr>
          <w:trHeight w:hRule="exact" w:val="3560"/>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lastRenderedPageBreak/>
              <w:t>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 организации местного самоуправления в городе Москве» (ноябрь 2002 г.).</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rsidR="003E5500" w:rsidRPr="009A740D" w:rsidRDefault="003E5500">
            <w:pPr>
              <w:spacing w:after="0" w:line="240" w:lineRule="auto"/>
              <w:rPr>
                <w:sz w:val="24"/>
                <w:szCs w:val="24"/>
                <w:lang w:val="ru-RU"/>
              </w:rPr>
            </w:pPr>
          </w:p>
          <w:p w:rsidR="003E5500" w:rsidRDefault="009A740D">
            <w:pPr>
              <w:spacing w:after="0" w:line="240" w:lineRule="auto"/>
              <w:rPr>
                <w:sz w:val="24"/>
                <w:szCs w:val="24"/>
              </w:rPr>
            </w:pPr>
            <w:r w:rsidRPr="009A740D">
              <w:rPr>
                <w:rFonts w:ascii="Times New Roman" w:hAnsi="Times New Roman" w:cs="Times New Roman"/>
                <w:color w:val="000000"/>
                <w:sz w:val="24"/>
                <w:szCs w:val="24"/>
                <w:lang w:val="ru-RU"/>
              </w:rPr>
              <w:t xml:space="preserve">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w:t>
            </w:r>
            <w:r>
              <w:rPr>
                <w:rFonts w:ascii="Times New Roman" w:hAnsi="Times New Roman" w:cs="Times New Roman"/>
                <w:color w:val="000000"/>
                <w:sz w:val="24"/>
                <w:szCs w:val="24"/>
              </w:rPr>
              <w:t>База бюрократии и ее облик в России.</w:t>
            </w:r>
          </w:p>
        </w:tc>
      </w:tr>
      <w:tr w:rsidR="003E5500" w:rsidRPr="009818EE">
        <w:trPr>
          <w:trHeight w:hRule="exact" w:val="855"/>
        </w:trPr>
        <w:tc>
          <w:tcPr>
            <w:tcW w:w="9654" w:type="dxa"/>
            <w:shd w:val="clear" w:color="000000" w:fill="FFFFFF"/>
            <w:tcMar>
              <w:left w:w="34" w:type="dxa"/>
              <w:right w:w="34" w:type="dxa"/>
            </w:tcMar>
          </w:tcPr>
          <w:p w:rsidR="003E5500" w:rsidRPr="009A740D" w:rsidRDefault="003E5500">
            <w:pPr>
              <w:spacing w:after="0" w:line="240" w:lineRule="auto"/>
              <w:rPr>
                <w:sz w:val="24"/>
                <w:szCs w:val="24"/>
                <w:lang w:val="ru-RU"/>
              </w:rPr>
            </w:pPr>
          </w:p>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E5500" w:rsidRPr="009818EE">
        <w:trPr>
          <w:trHeight w:hRule="exact" w:val="4912"/>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2021.</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5500" w:rsidRPr="009818EE">
        <w:trPr>
          <w:trHeight w:hRule="exact" w:val="138"/>
        </w:trPr>
        <w:tc>
          <w:tcPr>
            <w:tcW w:w="9640" w:type="dxa"/>
          </w:tcPr>
          <w:p w:rsidR="003E5500" w:rsidRPr="009A740D" w:rsidRDefault="003E5500">
            <w:pPr>
              <w:rPr>
                <w:lang w:val="ru-RU"/>
              </w:rPr>
            </w:pPr>
          </w:p>
        </w:tc>
      </w:tr>
      <w:tr w:rsidR="003E5500">
        <w:trPr>
          <w:trHeight w:hRule="exact" w:val="855"/>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E5500" w:rsidRDefault="009A740D">
            <w:pPr>
              <w:spacing w:after="0" w:line="240" w:lineRule="auto"/>
              <w:rPr>
                <w:sz w:val="24"/>
                <w:szCs w:val="24"/>
              </w:rPr>
            </w:pPr>
            <w:r>
              <w:rPr>
                <w:rFonts w:ascii="Times New Roman" w:hAnsi="Times New Roman" w:cs="Times New Roman"/>
                <w:b/>
                <w:color w:val="000000"/>
                <w:sz w:val="24"/>
                <w:szCs w:val="24"/>
              </w:rPr>
              <w:t>Основная:</w:t>
            </w:r>
          </w:p>
        </w:tc>
      </w:tr>
      <w:tr w:rsidR="003E5500" w:rsidRPr="009818EE">
        <w:trPr>
          <w:trHeight w:hRule="exact" w:val="2448"/>
        </w:trPr>
        <w:tc>
          <w:tcPr>
            <w:tcW w:w="9654" w:type="dxa"/>
            <w:shd w:val="clear" w:color="000000" w:fill="FFFFFF"/>
            <w:tcMar>
              <w:left w:w="34" w:type="dxa"/>
              <w:right w:w="34" w:type="dxa"/>
            </w:tcMar>
          </w:tcPr>
          <w:p w:rsidR="003E5500" w:rsidRPr="009A740D" w:rsidRDefault="009A740D">
            <w:pPr>
              <w:spacing w:after="0" w:line="240" w:lineRule="auto"/>
              <w:ind w:firstLine="725"/>
              <w:jc w:val="both"/>
              <w:rPr>
                <w:sz w:val="24"/>
                <w:szCs w:val="24"/>
                <w:lang w:val="ru-RU"/>
              </w:rPr>
            </w:pPr>
            <w:r w:rsidRPr="009A740D">
              <w:rPr>
                <w:rFonts w:ascii="Times New Roman" w:hAnsi="Times New Roman" w:cs="Times New Roman"/>
                <w:color w:val="000000"/>
                <w:sz w:val="24"/>
                <w:szCs w:val="24"/>
                <w:lang w:val="ru-RU"/>
              </w:rPr>
              <w:t>1.</w:t>
            </w:r>
            <w:r w:rsidRPr="009A740D">
              <w:rPr>
                <w:lang w:val="ru-RU"/>
              </w:rPr>
              <w:t xml:space="preserve"> </w:t>
            </w:r>
            <w:r w:rsidRPr="009A740D">
              <w:rPr>
                <w:rFonts w:ascii="Times New Roman" w:hAnsi="Times New Roman" w:cs="Times New Roman"/>
                <w:color w:val="000000"/>
                <w:sz w:val="24"/>
                <w:szCs w:val="24"/>
                <w:lang w:val="ru-RU"/>
              </w:rPr>
              <w:t>Государственная</w:t>
            </w:r>
            <w:r w:rsidRPr="009A740D">
              <w:rPr>
                <w:lang w:val="ru-RU"/>
              </w:rPr>
              <w:t xml:space="preserve"> </w:t>
            </w:r>
            <w:r w:rsidRPr="009A740D">
              <w:rPr>
                <w:rFonts w:ascii="Times New Roman" w:hAnsi="Times New Roman" w:cs="Times New Roman"/>
                <w:color w:val="000000"/>
                <w:sz w:val="24"/>
                <w:szCs w:val="24"/>
                <w:lang w:val="ru-RU"/>
              </w:rPr>
              <w:t>политика</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управление</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2</w:t>
            </w:r>
            <w:r w:rsidRPr="009A740D">
              <w:rPr>
                <w:lang w:val="ru-RU"/>
              </w:rPr>
              <w:t xml:space="preserve"> </w:t>
            </w:r>
            <w:r w:rsidRPr="009A740D">
              <w:rPr>
                <w:rFonts w:ascii="Times New Roman" w:hAnsi="Times New Roman" w:cs="Times New Roman"/>
                <w:color w:val="000000"/>
                <w:sz w:val="24"/>
                <w:szCs w:val="24"/>
                <w:lang w:val="ru-RU"/>
              </w:rPr>
              <w:t>ч.</w:t>
            </w:r>
            <w:r w:rsidRPr="009A740D">
              <w:rPr>
                <w:lang w:val="ru-RU"/>
              </w:rPr>
              <w:t xml:space="preserve"> </w:t>
            </w:r>
            <w:r w:rsidRPr="009A740D">
              <w:rPr>
                <w:rFonts w:ascii="Times New Roman" w:hAnsi="Times New Roman" w:cs="Times New Roman"/>
                <w:color w:val="000000"/>
                <w:sz w:val="24"/>
                <w:szCs w:val="24"/>
                <w:lang w:val="ru-RU"/>
              </w:rPr>
              <w:t>Часть</w:t>
            </w:r>
            <w:r w:rsidRPr="009A740D">
              <w:rPr>
                <w:lang w:val="ru-RU"/>
              </w:rPr>
              <w:t xml:space="preserve"> </w:t>
            </w:r>
            <w:r w:rsidRPr="009A740D">
              <w:rPr>
                <w:rFonts w:ascii="Times New Roman" w:hAnsi="Times New Roman" w:cs="Times New Roman"/>
                <w:color w:val="000000"/>
                <w:sz w:val="24"/>
                <w:szCs w:val="24"/>
                <w:lang w:val="ru-RU"/>
              </w:rPr>
              <w:t>1.</w:t>
            </w:r>
            <w:r w:rsidRPr="009A740D">
              <w:rPr>
                <w:lang w:val="ru-RU"/>
              </w:rPr>
              <w:t xml:space="preserve"> </w:t>
            </w:r>
            <w:r w:rsidRPr="009A740D">
              <w:rPr>
                <w:rFonts w:ascii="Times New Roman" w:hAnsi="Times New Roman" w:cs="Times New Roman"/>
                <w:color w:val="000000"/>
                <w:sz w:val="24"/>
                <w:szCs w:val="24"/>
                <w:lang w:val="ru-RU"/>
              </w:rPr>
              <w:t>Концепции</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проблемы</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Сморгунов</w:t>
            </w:r>
            <w:r w:rsidRPr="009A740D">
              <w:rPr>
                <w:lang w:val="ru-RU"/>
              </w:rPr>
              <w:t xml:space="preserve"> </w:t>
            </w:r>
            <w:r w:rsidRPr="009A740D">
              <w:rPr>
                <w:rFonts w:ascii="Times New Roman" w:hAnsi="Times New Roman" w:cs="Times New Roman"/>
                <w:color w:val="000000"/>
                <w:sz w:val="24"/>
                <w:szCs w:val="24"/>
                <w:lang w:val="ru-RU"/>
              </w:rPr>
              <w:t>Л.</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Елисеев</w:t>
            </w:r>
            <w:r w:rsidRPr="009A740D">
              <w:rPr>
                <w:lang w:val="ru-RU"/>
              </w:rPr>
              <w:t xml:space="preserve"> </w:t>
            </w:r>
            <w:r w:rsidRPr="009A740D">
              <w:rPr>
                <w:rFonts w:ascii="Times New Roman" w:hAnsi="Times New Roman" w:cs="Times New Roman"/>
                <w:color w:val="000000"/>
                <w:sz w:val="24"/>
                <w:szCs w:val="24"/>
                <w:lang w:val="ru-RU"/>
              </w:rPr>
              <w:t>С.</w:t>
            </w:r>
            <w:r w:rsidRPr="009A740D">
              <w:rPr>
                <w:lang w:val="ru-RU"/>
              </w:rPr>
              <w:t xml:space="preserve"> </w:t>
            </w:r>
            <w:r w:rsidRPr="009A740D">
              <w:rPr>
                <w:rFonts w:ascii="Times New Roman" w:hAnsi="Times New Roman" w:cs="Times New Roman"/>
                <w:color w:val="000000"/>
                <w:sz w:val="24"/>
                <w:szCs w:val="24"/>
                <w:lang w:val="ru-RU"/>
              </w:rPr>
              <w:t>М.,</w:t>
            </w:r>
            <w:r w:rsidRPr="009A740D">
              <w:rPr>
                <w:lang w:val="ru-RU"/>
              </w:rPr>
              <w:t xml:space="preserve"> </w:t>
            </w:r>
            <w:r w:rsidRPr="009A740D">
              <w:rPr>
                <w:rFonts w:ascii="Times New Roman" w:hAnsi="Times New Roman" w:cs="Times New Roman"/>
                <w:color w:val="000000"/>
                <w:sz w:val="24"/>
                <w:szCs w:val="24"/>
                <w:lang w:val="ru-RU"/>
              </w:rPr>
              <w:t>Альгин</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П.,</w:t>
            </w:r>
            <w:r w:rsidRPr="009A740D">
              <w:rPr>
                <w:lang w:val="ru-RU"/>
              </w:rPr>
              <w:t xml:space="preserve"> </w:t>
            </w:r>
            <w:r w:rsidRPr="009A740D">
              <w:rPr>
                <w:rFonts w:ascii="Times New Roman" w:hAnsi="Times New Roman" w:cs="Times New Roman"/>
                <w:color w:val="000000"/>
                <w:sz w:val="24"/>
                <w:szCs w:val="24"/>
                <w:lang w:val="ru-RU"/>
              </w:rPr>
              <w:t>Барыгин</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Ланцов</w:t>
            </w:r>
            <w:r w:rsidRPr="009A740D">
              <w:rPr>
                <w:lang w:val="ru-RU"/>
              </w:rPr>
              <w:t xml:space="preserve"> </w:t>
            </w:r>
            <w:r w:rsidRPr="009A740D">
              <w:rPr>
                <w:rFonts w:ascii="Times New Roman" w:hAnsi="Times New Roman" w:cs="Times New Roman"/>
                <w:color w:val="000000"/>
                <w:sz w:val="24"/>
                <w:szCs w:val="24"/>
                <w:lang w:val="ru-RU"/>
              </w:rPr>
              <w:t>С.</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Милецкий</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П.,</w:t>
            </w:r>
            <w:r w:rsidRPr="009A740D">
              <w:rPr>
                <w:lang w:val="ru-RU"/>
              </w:rPr>
              <w:t xml:space="preserve"> </w:t>
            </w:r>
            <w:r w:rsidRPr="009A740D">
              <w:rPr>
                <w:rFonts w:ascii="Times New Roman" w:hAnsi="Times New Roman" w:cs="Times New Roman"/>
                <w:color w:val="000000"/>
                <w:sz w:val="24"/>
                <w:szCs w:val="24"/>
                <w:lang w:val="ru-RU"/>
              </w:rPr>
              <w:t>Стребков</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Сунгуров</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Ю.,</w:t>
            </w:r>
            <w:r w:rsidRPr="009A740D">
              <w:rPr>
                <w:lang w:val="ru-RU"/>
              </w:rPr>
              <w:t xml:space="preserve"> </w:t>
            </w:r>
            <w:r w:rsidRPr="009A740D">
              <w:rPr>
                <w:rFonts w:ascii="Times New Roman" w:hAnsi="Times New Roman" w:cs="Times New Roman"/>
                <w:color w:val="000000"/>
                <w:sz w:val="24"/>
                <w:szCs w:val="24"/>
                <w:lang w:val="ru-RU"/>
              </w:rPr>
              <w:t>Бондарев</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К.,</w:t>
            </w:r>
            <w:r w:rsidRPr="009A740D">
              <w:rPr>
                <w:lang w:val="ru-RU"/>
              </w:rPr>
              <w:t xml:space="preserve"> </w:t>
            </w:r>
            <w:r w:rsidRPr="009A740D">
              <w:rPr>
                <w:rFonts w:ascii="Times New Roman" w:hAnsi="Times New Roman" w:cs="Times New Roman"/>
                <w:color w:val="000000"/>
                <w:sz w:val="24"/>
                <w:szCs w:val="24"/>
                <w:lang w:val="ru-RU"/>
              </w:rPr>
              <w:t>Гузов</w:t>
            </w:r>
            <w:r w:rsidRPr="009A740D">
              <w:rPr>
                <w:lang w:val="ru-RU"/>
              </w:rPr>
              <w:t xml:space="preserve"> </w:t>
            </w:r>
            <w:r w:rsidRPr="009A740D">
              <w:rPr>
                <w:rFonts w:ascii="Times New Roman" w:hAnsi="Times New Roman" w:cs="Times New Roman"/>
                <w:color w:val="000000"/>
                <w:sz w:val="24"/>
                <w:szCs w:val="24"/>
                <w:lang w:val="ru-RU"/>
              </w:rPr>
              <w:t>Ю.</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Кокшаров</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Курочкин</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Меркулов</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М.,</w:t>
            </w:r>
            <w:r w:rsidRPr="009A740D">
              <w:rPr>
                <w:lang w:val="ru-RU"/>
              </w:rPr>
              <w:t xml:space="preserve"> </w:t>
            </w:r>
            <w:r w:rsidRPr="009A740D">
              <w:rPr>
                <w:rFonts w:ascii="Times New Roman" w:hAnsi="Times New Roman" w:cs="Times New Roman"/>
                <w:color w:val="000000"/>
                <w:sz w:val="24"/>
                <w:szCs w:val="24"/>
                <w:lang w:val="ru-RU"/>
              </w:rPr>
              <w:t>Харченко</w:t>
            </w:r>
            <w:r w:rsidRPr="009A740D">
              <w:rPr>
                <w:lang w:val="ru-RU"/>
              </w:rPr>
              <w:t xml:space="preserve"> </w:t>
            </w:r>
            <w:r w:rsidRPr="009A740D">
              <w:rPr>
                <w:rFonts w:ascii="Times New Roman" w:hAnsi="Times New Roman" w:cs="Times New Roman"/>
                <w:color w:val="000000"/>
                <w:sz w:val="24"/>
                <w:szCs w:val="24"/>
                <w:lang w:val="ru-RU"/>
              </w:rPr>
              <w:t>Л.</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Шишко</w:t>
            </w:r>
            <w:r w:rsidRPr="009A740D">
              <w:rPr>
                <w:lang w:val="ru-RU"/>
              </w:rPr>
              <w:t xml:space="preserve"> </w:t>
            </w:r>
            <w:r w:rsidRPr="009A740D">
              <w:rPr>
                <w:rFonts w:ascii="Times New Roman" w:hAnsi="Times New Roman" w:cs="Times New Roman"/>
                <w:color w:val="000000"/>
                <w:sz w:val="24"/>
                <w:szCs w:val="24"/>
                <w:lang w:val="ru-RU"/>
              </w:rPr>
              <w:t>П.</w:t>
            </w:r>
            <w:r w:rsidRPr="009A740D">
              <w:rPr>
                <w:lang w:val="ru-RU"/>
              </w:rPr>
              <w:t xml:space="preserve"> </w:t>
            </w:r>
            <w:r w:rsidRPr="009A740D">
              <w:rPr>
                <w:rFonts w:ascii="Times New Roman" w:hAnsi="Times New Roman" w:cs="Times New Roman"/>
                <w:color w:val="000000"/>
                <w:sz w:val="24"/>
                <w:szCs w:val="24"/>
                <w:lang w:val="ru-RU"/>
              </w:rPr>
              <w:t>М.,</w:t>
            </w:r>
            <w:r w:rsidRPr="009A740D">
              <w:rPr>
                <w:lang w:val="ru-RU"/>
              </w:rPr>
              <w:t xml:space="preserve"> </w:t>
            </w:r>
            <w:r w:rsidRPr="009A740D">
              <w:rPr>
                <w:rFonts w:ascii="Times New Roman" w:hAnsi="Times New Roman" w:cs="Times New Roman"/>
                <w:color w:val="000000"/>
                <w:sz w:val="24"/>
                <w:szCs w:val="24"/>
                <w:lang w:val="ru-RU"/>
              </w:rPr>
              <w:t>Ачкасов</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Волчкова</w:t>
            </w:r>
            <w:r w:rsidRPr="009A740D">
              <w:rPr>
                <w:lang w:val="ru-RU"/>
              </w:rPr>
              <w:t xml:space="preserve"> </w:t>
            </w:r>
            <w:r w:rsidRPr="009A740D">
              <w:rPr>
                <w:rFonts w:ascii="Times New Roman" w:hAnsi="Times New Roman" w:cs="Times New Roman"/>
                <w:color w:val="000000"/>
                <w:sz w:val="24"/>
                <w:szCs w:val="24"/>
                <w:lang w:val="ru-RU"/>
              </w:rPr>
              <w:t>Л.</w:t>
            </w:r>
            <w:r w:rsidRPr="009A740D">
              <w:rPr>
                <w:lang w:val="ru-RU"/>
              </w:rPr>
              <w:t xml:space="preserve"> </w:t>
            </w:r>
            <w:r w:rsidRPr="009A740D">
              <w:rPr>
                <w:rFonts w:ascii="Times New Roman" w:hAnsi="Times New Roman" w:cs="Times New Roman"/>
                <w:color w:val="000000"/>
                <w:sz w:val="24"/>
                <w:szCs w:val="24"/>
                <w:lang w:val="ru-RU"/>
              </w:rPr>
              <w:t>Т.,</w:t>
            </w:r>
            <w:r w:rsidRPr="009A740D">
              <w:rPr>
                <w:lang w:val="ru-RU"/>
              </w:rPr>
              <w:t xml:space="preserve"> </w:t>
            </w:r>
            <w:r w:rsidRPr="009A740D">
              <w:rPr>
                <w:rFonts w:ascii="Times New Roman" w:hAnsi="Times New Roman" w:cs="Times New Roman"/>
                <w:color w:val="000000"/>
                <w:sz w:val="24"/>
                <w:szCs w:val="24"/>
                <w:lang w:val="ru-RU"/>
              </w:rPr>
              <w:t>Вульфович</w:t>
            </w:r>
            <w:r w:rsidRPr="009A740D">
              <w:rPr>
                <w:lang w:val="ru-RU"/>
              </w:rPr>
              <w:t xml:space="preserve"> </w:t>
            </w:r>
            <w:r w:rsidRPr="009A740D">
              <w:rPr>
                <w:rFonts w:ascii="Times New Roman" w:hAnsi="Times New Roman" w:cs="Times New Roman"/>
                <w:color w:val="000000"/>
                <w:sz w:val="24"/>
                <w:szCs w:val="24"/>
                <w:lang w:val="ru-RU"/>
              </w:rPr>
              <w:t>Р.</w:t>
            </w:r>
            <w:r w:rsidRPr="009A740D">
              <w:rPr>
                <w:lang w:val="ru-RU"/>
              </w:rPr>
              <w:t xml:space="preserve"> </w:t>
            </w:r>
            <w:r w:rsidRPr="009A740D">
              <w:rPr>
                <w:rFonts w:ascii="Times New Roman" w:hAnsi="Times New Roman" w:cs="Times New Roman"/>
                <w:color w:val="000000"/>
                <w:sz w:val="24"/>
                <w:szCs w:val="24"/>
                <w:lang w:val="ru-RU"/>
              </w:rPr>
              <w:t>М.,</w:t>
            </w:r>
            <w:r w:rsidRPr="009A740D">
              <w:rPr>
                <w:lang w:val="ru-RU"/>
              </w:rPr>
              <w:t xml:space="preserve"> </w:t>
            </w:r>
            <w:r w:rsidRPr="009A740D">
              <w:rPr>
                <w:rFonts w:ascii="Times New Roman" w:hAnsi="Times New Roman" w:cs="Times New Roman"/>
                <w:color w:val="000000"/>
                <w:sz w:val="24"/>
                <w:szCs w:val="24"/>
                <w:lang w:val="ru-RU"/>
              </w:rPr>
              <w:t>Грибанова</w:t>
            </w:r>
            <w:r w:rsidRPr="009A740D">
              <w:rPr>
                <w:lang w:val="ru-RU"/>
              </w:rPr>
              <w:t xml:space="preserve"> </w:t>
            </w:r>
            <w:r w:rsidRPr="009A740D">
              <w:rPr>
                <w:rFonts w:ascii="Times New Roman" w:hAnsi="Times New Roman" w:cs="Times New Roman"/>
                <w:color w:val="000000"/>
                <w:sz w:val="24"/>
                <w:szCs w:val="24"/>
                <w:lang w:val="ru-RU"/>
              </w:rPr>
              <w:t>Г.</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Минина</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Осипов</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Д.,</w:t>
            </w:r>
            <w:r w:rsidRPr="009A740D">
              <w:rPr>
                <w:lang w:val="ru-RU"/>
              </w:rPr>
              <w:t xml:space="preserve"> </w:t>
            </w:r>
            <w:r w:rsidRPr="009A740D">
              <w:rPr>
                <w:rFonts w:ascii="Times New Roman" w:hAnsi="Times New Roman" w:cs="Times New Roman"/>
                <w:color w:val="000000"/>
                <w:sz w:val="24"/>
                <w:szCs w:val="24"/>
                <w:lang w:val="ru-RU"/>
              </w:rPr>
              <w:t>Торре</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Быков</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П.,</w:t>
            </w:r>
            <w:r w:rsidRPr="009A740D">
              <w:rPr>
                <w:lang w:val="ru-RU"/>
              </w:rPr>
              <w:t xml:space="preserve"> </w:t>
            </w:r>
            <w:r w:rsidRPr="009A740D">
              <w:rPr>
                <w:rFonts w:ascii="Times New Roman" w:hAnsi="Times New Roman" w:cs="Times New Roman"/>
                <w:color w:val="000000"/>
                <w:sz w:val="24"/>
                <w:szCs w:val="24"/>
                <w:lang w:val="ru-RU"/>
              </w:rPr>
              <w:t>Волкова</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Кашина</w:t>
            </w:r>
            <w:r w:rsidRPr="009A740D">
              <w:rPr>
                <w:lang w:val="ru-RU"/>
              </w:rPr>
              <w:t xml:space="preserve"> </w:t>
            </w:r>
            <w:r w:rsidRPr="009A740D">
              <w:rPr>
                <w:rFonts w:ascii="Times New Roman" w:hAnsi="Times New Roman" w:cs="Times New Roman"/>
                <w:color w:val="000000"/>
                <w:sz w:val="24"/>
                <w:szCs w:val="24"/>
                <w:lang w:val="ru-RU"/>
              </w:rPr>
              <w:t>М.</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Кузнецов</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Кулакова</w:t>
            </w:r>
            <w:r w:rsidRPr="009A740D">
              <w:rPr>
                <w:lang w:val="ru-RU"/>
              </w:rPr>
              <w:t xml:space="preserve"> </w:t>
            </w:r>
            <w:r w:rsidRPr="009A740D">
              <w:rPr>
                <w:rFonts w:ascii="Times New Roman" w:hAnsi="Times New Roman" w:cs="Times New Roman"/>
                <w:color w:val="000000"/>
                <w:sz w:val="24"/>
                <w:szCs w:val="24"/>
                <w:lang w:val="ru-RU"/>
              </w:rPr>
              <w:t>Т.</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Михайлов</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Орлова</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Х.,</w:t>
            </w:r>
            <w:r w:rsidRPr="009A740D">
              <w:rPr>
                <w:lang w:val="ru-RU"/>
              </w:rPr>
              <w:t xml:space="preserve"> </w:t>
            </w:r>
            <w:r w:rsidRPr="009A740D">
              <w:rPr>
                <w:rFonts w:ascii="Times New Roman" w:hAnsi="Times New Roman" w:cs="Times New Roman"/>
                <w:color w:val="000000"/>
                <w:sz w:val="24"/>
                <w:szCs w:val="24"/>
                <w:lang w:val="ru-RU"/>
              </w:rPr>
              <w:t>Смолина</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К.,</w:t>
            </w:r>
            <w:r w:rsidRPr="009A740D">
              <w:rPr>
                <w:lang w:val="ru-RU"/>
              </w:rPr>
              <w:t xml:space="preserve"> </w:t>
            </w:r>
            <w:r w:rsidRPr="009A740D">
              <w:rPr>
                <w:rFonts w:ascii="Times New Roman" w:hAnsi="Times New Roman" w:cs="Times New Roman"/>
                <w:color w:val="000000"/>
                <w:sz w:val="24"/>
                <w:szCs w:val="24"/>
                <w:lang w:val="ru-RU"/>
              </w:rPr>
              <w:t>Станкевич</w:t>
            </w:r>
            <w:r w:rsidRPr="009A740D">
              <w:rPr>
                <w:lang w:val="ru-RU"/>
              </w:rPr>
              <w:t xml:space="preserve"> </w:t>
            </w:r>
            <w:r w:rsidRPr="009A740D">
              <w:rPr>
                <w:rFonts w:ascii="Times New Roman" w:hAnsi="Times New Roman" w:cs="Times New Roman"/>
                <w:color w:val="000000"/>
                <w:sz w:val="24"/>
                <w:szCs w:val="24"/>
                <w:lang w:val="ru-RU"/>
              </w:rPr>
              <w:t>Л.</w:t>
            </w:r>
            <w:r w:rsidRPr="009A740D">
              <w:rPr>
                <w:lang w:val="ru-RU"/>
              </w:rPr>
              <w:t xml:space="preserve"> </w:t>
            </w:r>
            <w:r w:rsidRPr="009A740D">
              <w:rPr>
                <w:rFonts w:ascii="Times New Roman" w:hAnsi="Times New Roman" w:cs="Times New Roman"/>
                <w:color w:val="000000"/>
                <w:sz w:val="24"/>
                <w:szCs w:val="24"/>
                <w:lang w:val="ru-RU"/>
              </w:rPr>
              <w:t>Т.,</w:t>
            </w:r>
            <w:r w:rsidRPr="009A740D">
              <w:rPr>
                <w:lang w:val="ru-RU"/>
              </w:rPr>
              <w:t xml:space="preserve"> </w:t>
            </w:r>
            <w:r w:rsidRPr="009A740D">
              <w:rPr>
                <w:rFonts w:ascii="Times New Roman" w:hAnsi="Times New Roman" w:cs="Times New Roman"/>
                <w:color w:val="000000"/>
                <w:sz w:val="24"/>
                <w:szCs w:val="24"/>
                <w:lang w:val="ru-RU"/>
              </w:rPr>
              <w:t>Тюрин</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Горный</w:t>
            </w:r>
            <w:r w:rsidRPr="009A740D">
              <w:rPr>
                <w:lang w:val="ru-RU"/>
              </w:rPr>
              <w:t xml:space="preserve"> </w:t>
            </w:r>
            <w:r w:rsidRPr="009A740D">
              <w:rPr>
                <w:rFonts w:ascii="Times New Roman" w:hAnsi="Times New Roman" w:cs="Times New Roman"/>
                <w:color w:val="000000"/>
                <w:sz w:val="24"/>
                <w:szCs w:val="24"/>
                <w:lang w:val="ru-RU"/>
              </w:rPr>
              <w:t>М.</w:t>
            </w:r>
            <w:r w:rsidRPr="009A740D">
              <w:rPr>
                <w:lang w:val="ru-RU"/>
              </w:rPr>
              <w:t xml:space="preserve"> </w:t>
            </w:r>
            <w:r w:rsidRPr="009A740D">
              <w:rPr>
                <w:rFonts w:ascii="Times New Roman" w:hAnsi="Times New Roman" w:cs="Times New Roman"/>
                <w:color w:val="000000"/>
                <w:sz w:val="24"/>
                <w:szCs w:val="24"/>
                <w:lang w:val="ru-RU"/>
              </w:rPr>
              <w:t>Б.,</w:t>
            </w:r>
            <w:r w:rsidRPr="009A740D">
              <w:rPr>
                <w:lang w:val="ru-RU"/>
              </w:rPr>
              <w:t xml:space="preserve"> </w:t>
            </w:r>
            <w:r w:rsidRPr="009A740D">
              <w:rPr>
                <w:rFonts w:ascii="Times New Roman" w:hAnsi="Times New Roman" w:cs="Times New Roman"/>
                <w:color w:val="000000"/>
                <w:sz w:val="24"/>
                <w:szCs w:val="24"/>
                <w:lang w:val="ru-RU"/>
              </w:rPr>
              <w:t>Туманян</w:t>
            </w:r>
            <w:r w:rsidRPr="009A740D">
              <w:rPr>
                <w:lang w:val="ru-RU"/>
              </w:rPr>
              <w:t xml:space="preserve"> </w:t>
            </w:r>
            <w:r w:rsidRPr="009A740D">
              <w:rPr>
                <w:rFonts w:ascii="Times New Roman" w:hAnsi="Times New Roman" w:cs="Times New Roman"/>
                <w:color w:val="000000"/>
                <w:sz w:val="24"/>
                <w:szCs w:val="24"/>
                <w:lang w:val="ru-RU"/>
              </w:rPr>
              <w:t>Т.</w:t>
            </w:r>
            <w:r w:rsidRPr="009A740D">
              <w:rPr>
                <w:lang w:val="ru-RU"/>
              </w:rPr>
              <w:t xml:space="preserve"> </w:t>
            </w:r>
            <w:r w:rsidRPr="009A740D">
              <w:rPr>
                <w:rFonts w:ascii="Times New Roman" w:hAnsi="Times New Roman" w:cs="Times New Roman"/>
                <w:color w:val="000000"/>
                <w:sz w:val="24"/>
                <w:szCs w:val="24"/>
                <w:lang w:val="ru-RU"/>
              </w:rPr>
              <w:t>Г.,</w:t>
            </w:r>
            <w:r w:rsidRPr="009A740D">
              <w:rPr>
                <w:lang w:val="ru-RU"/>
              </w:rPr>
              <w:t xml:space="preserve"> </w:t>
            </w:r>
            <w:r w:rsidRPr="009A740D">
              <w:rPr>
                <w:rFonts w:ascii="Times New Roman" w:hAnsi="Times New Roman" w:cs="Times New Roman"/>
                <w:color w:val="000000"/>
                <w:sz w:val="24"/>
                <w:szCs w:val="24"/>
                <w:lang w:val="ru-RU"/>
              </w:rPr>
              <w:t>Ломагин</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Попова</w:t>
            </w:r>
            <w:r w:rsidRPr="009A740D">
              <w:rPr>
                <w:lang w:val="ru-RU"/>
              </w:rPr>
              <w:t xml:space="preserve"> </w:t>
            </w:r>
            <w:r w:rsidRPr="009A740D">
              <w:rPr>
                <w:rFonts w:ascii="Times New Roman" w:hAnsi="Times New Roman" w:cs="Times New Roman"/>
                <w:color w:val="000000"/>
                <w:sz w:val="24"/>
                <w:szCs w:val="24"/>
                <w:lang w:val="ru-RU"/>
              </w:rPr>
              <w:t>О.</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Мутагиров</w:t>
            </w:r>
            <w:r w:rsidRPr="009A740D">
              <w:rPr>
                <w:lang w:val="ru-RU"/>
              </w:rPr>
              <w:t xml:space="preserve"> </w:t>
            </w:r>
            <w:r w:rsidRPr="009A740D">
              <w:rPr>
                <w:rFonts w:ascii="Times New Roman" w:hAnsi="Times New Roman" w:cs="Times New Roman"/>
                <w:color w:val="000000"/>
                <w:sz w:val="24"/>
                <w:szCs w:val="24"/>
                <w:lang w:val="ru-RU"/>
              </w:rPr>
              <w:t>Д.</w:t>
            </w:r>
            <w:r w:rsidRPr="009A740D">
              <w:rPr>
                <w:lang w:val="ru-RU"/>
              </w:rPr>
              <w:t xml:space="preserve"> </w:t>
            </w:r>
            <w:r w:rsidRPr="009A740D">
              <w:rPr>
                <w:rFonts w:ascii="Times New Roman" w:hAnsi="Times New Roman" w:cs="Times New Roman"/>
                <w:color w:val="000000"/>
                <w:sz w:val="24"/>
                <w:szCs w:val="24"/>
                <w:lang w:val="ru-RU"/>
              </w:rPr>
              <w:t>З..</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2-е</w:t>
            </w:r>
            <w:r w:rsidRPr="009A740D">
              <w:rPr>
                <w:lang w:val="ru-RU"/>
              </w:rPr>
              <w:t xml:space="preserve"> </w:t>
            </w:r>
            <w:r w:rsidRPr="009A740D">
              <w:rPr>
                <w:rFonts w:ascii="Times New Roman" w:hAnsi="Times New Roman" w:cs="Times New Roman"/>
                <w:color w:val="000000"/>
                <w:sz w:val="24"/>
                <w:szCs w:val="24"/>
                <w:lang w:val="ru-RU"/>
              </w:rPr>
              <w:t>изд.</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Москва:</w:t>
            </w:r>
            <w:r w:rsidRPr="009A740D">
              <w:rPr>
                <w:lang w:val="ru-RU"/>
              </w:rPr>
              <w:t xml:space="preserve"> </w:t>
            </w:r>
            <w:r w:rsidRPr="009A740D">
              <w:rPr>
                <w:rFonts w:ascii="Times New Roman" w:hAnsi="Times New Roman" w:cs="Times New Roman"/>
                <w:color w:val="000000"/>
                <w:sz w:val="24"/>
                <w:szCs w:val="24"/>
                <w:lang w:val="ru-RU"/>
              </w:rPr>
              <w:t>Юрайт,</w:t>
            </w:r>
            <w:r w:rsidRPr="009A740D">
              <w:rPr>
                <w:lang w:val="ru-RU"/>
              </w:rPr>
              <w:t xml:space="preserve"> </w:t>
            </w:r>
            <w:r w:rsidRPr="009A740D">
              <w:rPr>
                <w:rFonts w:ascii="Times New Roman" w:hAnsi="Times New Roman" w:cs="Times New Roman"/>
                <w:color w:val="000000"/>
                <w:sz w:val="24"/>
                <w:szCs w:val="24"/>
                <w:lang w:val="ru-RU"/>
              </w:rPr>
              <w:t>2019.</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395</w:t>
            </w:r>
            <w:r w:rsidRPr="009A740D">
              <w:rPr>
                <w:lang w:val="ru-RU"/>
              </w:rPr>
              <w:t xml:space="preserve"> </w:t>
            </w:r>
            <w:r w:rsidRPr="009A740D">
              <w:rPr>
                <w:rFonts w:ascii="Times New Roman" w:hAnsi="Times New Roman" w:cs="Times New Roman"/>
                <w:color w:val="000000"/>
                <w:sz w:val="24"/>
                <w:szCs w:val="24"/>
                <w:lang w:val="ru-RU"/>
              </w:rPr>
              <w:t>с</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Pr>
                <w:rFonts w:ascii="Times New Roman" w:hAnsi="Times New Roman" w:cs="Times New Roman"/>
                <w:color w:val="000000"/>
                <w:sz w:val="24"/>
                <w:szCs w:val="24"/>
              </w:rPr>
              <w:t>ISBN</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978-5-534-06730-9.</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Pr>
                <w:rFonts w:ascii="Times New Roman" w:hAnsi="Times New Roman" w:cs="Times New Roman"/>
                <w:color w:val="000000"/>
                <w:sz w:val="24"/>
                <w:szCs w:val="24"/>
              </w:rPr>
              <w:t>URL</w:t>
            </w:r>
            <w:r w:rsidRPr="009A740D">
              <w:rPr>
                <w:rFonts w:ascii="Times New Roman" w:hAnsi="Times New Roman" w:cs="Times New Roman"/>
                <w:color w:val="000000"/>
                <w:sz w:val="24"/>
                <w:szCs w:val="24"/>
                <w:lang w:val="ru-RU"/>
              </w:rPr>
              <w:t>:</w:t>
            </w:r>
            <w:r w:rsidRPr="009A740D">
              <w:rPr>
                <w:lang w:val="ru-RU"/>
              </w:rPr>
              <w:t xml:space="preserve"> </w:t>
            </w:r>
            <w:hyperlink r:id="rId4" w:history="1">
              <w:r w:rsidR="00BC5DEB">
                <w:rPr>
                  <w:rStyle w:val="a4"/>
                  <w:lang w:val="ru-RU"/>
                </w:rPr>
                <w:t>https://urait.ru/bcode/437825</w:t>
              </w:r>
            </w:hyperlink>
            <w:r w:rsidRPr="009A740D">
              <w:rPr>
                <w:lang w:val="ru-RU"/>
              </w:rPr>
              <w:t xml:space="preserve"> </w:t>
            </w:r>
          </w:p>
        </w:tc>
      </w:tr>
      <w:tr w:rsidR="003E5500" w:rsidRPr="009818EE">
        <w:trPr>
          <w:trHeight w:hRule="exact" w:val="2448"/>
        </w:trPr>
        <w:tc>
          <w:tcPr>
            <w:tcW w:w="9654" w:type="dxa"/>
            <w:shd w:val="clear" w:color="000000" w:fill="FFFFFF"/>
            <w:tcMar>
              <w:left w:w="34" w:type="dxa"/>
              <w:right w:w="34" w:type="dxa"/>
            </w:tcMar>
          </w:tcPr>
          <w:p w:rsidR="003E5500" w:rsidRPr="009A740D" w:rsidRDefault="009A740D">
            <w:pPr>
              <w:spacing w:after="0" w:line="240" w:lineRule="auto"/>
              <w:ind w:firstLine="725"/>
              <w:jc w:val="both"/>
              <w:rPr>
                <w:sz w:val="24"/>
                <w:szCs w:val="24"/>
                <w:lang w:val="ru-RU"/>
              </w:rPr>
            </w:pPr>
            <w:r w:rsidRPr="009A740D">
              <w:rPr>
                <w:rFonts w:ascii="Times New Roman" w:hAnsi="Times New Roman" w:cs="Times New Roman"/>
                <w:color w:val="000000"/>
                <w:sz w:val="24"/>
                <w:szCs w:val="24"/>
                <w:lang w:val="ru-RU"/>
              </w:rPr>
              <w:t>2.</w:t>
            </w:r>
            <w:r w:rsidRPr="009A740D">
              <w:rPr>
                <w:lang w:val="ru-RU"/>
              </w:rPr>
              <w:t xml:space="preserve"> </w:t>
            </w:r>
            <w:r w:rsidRPr="009A740D">
              <w:rPr>
                <w:rFonts w:ascii="Times New Roman" w:hAnsi="Times New Roman" w:cs="Times New Roman"/>
                <w:color w:val="000000"/>
                <w:sz w:val="24"/>
                <w:szCs w:val="24"/>
                <w:lang w:val="ru-RU"/>
              </w:rPr>
              <w:t>Государственная</w:t>
            </w:r>
            <w:r w:rsidRPr="009A740D">
              <w:rPr>
                <w:lang w:val="ru-RU"/>
              </w:rPr>
              <w:t xml:space="preserve"> </w:t>
            </w:r>
            <w:r w:rsidRPr="009A740D">
              <w:rPr>
                <w:rFonts w:ascii="Times New Roman" w:hAnsi="Times New Roman" w:cs="Times New Roman"/>
                <w:color w:val="000000"/>
                <w:sz w:val="24"/>
                <w:szCs w:val="24"/>
                <w:lang w:val="ru-RU"/>
              </w:rPr>
              <w:t>политика</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управление</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2</w:t>
            </w:r>
            <w:r w:rsidRPr="009A740D">
              <w:rPr>
                <w:lang w:val="ru-RU"/>
              </w:rPr>
              <w:t xml:space="preserve"> </w:t>
            </w:r>
            <w:r w:rsidRPr="009A740D">
              <w:rPr>
                <w:rFonts w:ascii="Times New Roman" w:hAnsi="Times New Roman" w:cs="Times New Roman"/>
                <w:color w:val="000000"/>
                <w:sz w:val="24"/>
                <w:szCs w:val="24"/>
                <w:lang w:val="ru-RU"/>
              </w:rPr>
              <w:t>ч.</w:t>
            </w:r>
            <w:r w:rsidRPr="009A740D">
              <w:rPr>
                <w:lang w:val="ru-RU"/>
              </w:rPr>
              <w:t xml:space="preserve"> </w:t>
            </w:r>
            <w:r w:rsidRPr="009A740D">
              <w:rPr>
                <w:rFonts w:ascii="Times New Roman" w:hAnsi="Times New Roman" w:cs="Times New Roman"/>
                <w:color w:val="000000"/>
                <w:sz w:val="24"/>
                <w:szCs w:val="24"/>
                <w:lang w:val="ru-RU"/>
              </w:rPr>
              <w:t>Часть</w:t>
            </w:r>
            <w:r w:rsidRPr="009A740D">
              <w:rPr>
                <w:lang w:val="ru-RU"/>
              </w:rPr>
              <w:t xml:space="preserve"> </w:t>
            </w:r>
            <w:r w:rsidRPr="009A740D">
              <w:rPr>
                <w:rFonts w:ascii="Times New Roman" w:hAnsi="Times New Roman" w:cs="Times New Roman"/>
                <w:color w:val="000000"/>
                <w:sz w:val="24"/>
                <w:szCs w:val="24"/>
                <w:lang w:val="ru-RU"/>
              </w:rPr>
              <w:t>2.</w:t>
            </w:r>
            <w:r w:rsidRPr="009A740D">
              <w:rPr>
                <w:lang w:val="ru-RU"/>
              </w:rPr>
              <w:t xml:space="preserve"> </w:t>
            </w:r>
            <w:r w:rsidRPr="009A740D">
              <w:rPr>
                <w:rFonts w:ascii="Times New Roman" w:hAnsi="Times New Roman" w:cs="Times New Roman"/>
                <w:color w:val="000000"/>
                <w:sz w:val="24"/>
                <w:szCs w:val="24"/>
                <w:lang w:val="ru-RU"/>
              </w:rPr>
              <w:t>Уровни,</w:t>
            </w:r>
            <w:r w:rsidRPr="009A740D">
              <w:rPr>
                <w:lang w:val="ru-RU"/>
              </w:rPr>
              <w:t xml:space="preserve"> </w:t>
            </w:r>
            <w:r w:rsidRPr="009A740D">
              <w:rPr>
                <w:rFonts w:ascii="Times New Roman" w:hAnsi="Times New Roman" w:cs="Times New Roman"/>
                <w:color w:val="000000"/>
                <w:sz w:val="24"/>
                <w:szCs w:val="24"/>
                <w:lang w:val="ru-RU"/>
              </w:rPr>
              <w:t>технологии,</w:t>
            </w:r>
            <w:r w:rsidRPr="009A740D">
              <w:rPr>
                <w:lang w:val="ru-RU"/>
              </w:rPr>
              <w:t xml:space="preserve"> </w:t>
            </w:r>
            <w:r w:rsidRPr="009A740D">
              <w:rPr>
                <w:rFonts w:ascii="Times New Roman" w:hAnsi="Times New Roman" w:cs="Times New Roman"/>
                <w:color w:val="000000"/>
                <w:sz w:val="24"/>
                <w:szCs w:val="24"/>
                <w:lang w:val="ru-RU"/>
              </w:rPr>
              <w:t>зарубежный</w:t>
            </w:r>
            <w:r w:rsidRPr="009A740D">
              <w:rPr>
                <w:lang w:val="ru-RU"/>
              </w:rPr>
              <w:t xml:space="preserve"> </w:t>
            </w:r>
            <w:r w:rsidRPr="009A740D">
              <w:rPr>
                <w:rFonts w:ascii="Times New Roman" w:hAnsi="Times New Roman" w:cs="Times New Roman"/>
                <w:color w:val="000000"/>
                <w:sz w:val="24"/>
                <w:szCs w:val="24"/>
                <w:lang w:val="ru-RU"/>
              </w:rPr>
              <w:t>опыт</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Альгин</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П.,</w:t>
            </w:r>
            <w:r w:rsidRPr="009A740D">
              <w:rPr>
                <w:lang w:val="ru-RU"/>
              </w:rPr>
              <w:t xml:space="preserve"> </w:t>
            </w:r>
            <w:r w:rsidRPr="009A740D">
              <w:rPr>
                <w:rFonts w:ascii="Times New Roman" w:hAnsi="Times New Roman" w:cs="Times New Roman"/>
                <w:color w:val="000000"/>
                <w:sz w:val="24"/>
                <w:szCs w:val="24"/>
                <w:lang w:val="ru-RU"/>
              </w:rPr>
              <w:t>Ачкасов</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Барыгин</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Бондарев</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К.,</w:t>
            </w:r>
            <w:r w:rsidRPr="009A740D">
              <w:rPr>
                <w:lang w:val="ru-RU"/>
              </w:rPr>
              <w:t xml:space="preserve"> </w:t>
            </w:r>
            <w:r w:rsidRPr="009A740D">
              <w:rPr>
                <w:rFonts w:ascii="Times New Roman" w:hAnsi="Times New Roman" w:cs="Times New Roman"/>
                <w:color w:val="000000"/>
                <w:sz w:val="24"/>
                <w:szCs w:val="24"/>
                <w:lang w:val="ru-RU"/>
              </w:rPr>
              <w:t>Быков</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П.,</w:t>
            </w:r>
            <w:r w:rsidRPr="009A740D">
              <w:rPr>
                <w:lang w:val="ru-RU"/>
              </w:rPr>
              <w:t xml:space="preserve"> </w:t>
            </w:r>
            <w:r w:rsidRPr="009A740D">
              <w:rPr>
                <w:rFonts w:ascii="Times New Roman" w:hAnsi="Times New Roman" w:cs="Times New Roman"/>
                <w:color w:val="000000"/>
                <w:sz w:val="24"/>
                <w:szCs w:val="24"/>
                <w:lang w:val="ru-RU"/>
              </w:rPr>
              <w:t>Волкова</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Волчкова</w:t>
            </w:r>
            <w:r w:rsidRPr="009A740D">
              <w:rPr>
                <w:lang w:val="ru-RU"/>
              </w:rPr>
              <w:t xml:space="preserve"> </w:t>
            </w:r>
            <w:r w:rsidRPr="009A740D">
              <w:rPr>
                <w:rFonts w:ascii="Times New Roman" w:hAnsi="Times New Roman" w:cs="Times New Roman"/>
                <w:color w:val="000000"/>
                <w:sz w:val="24"/>
                <w:szCs w:val="24"/>
                <w:lang w:val="ru-RU"/>
              </w:rPr>
              <w:t>Л.</w:t>
            </w:r>
            <w:r w:rsidRPr="009A740D">
              <w:rPr>
                <w:lang w:val="ru-RU"/>
              </w:rPr>
              <w:t xml:space="preserve"> </w:t>
            </w:r>
            <w:r w:rsidRPr="009A740D">
              <w:rPr>
                <w:rFonts w:ascii="Times New Roman" w:hAnsi="Times New Roman" w:cs="Times New Roman"/>
                <w:color w:val="000000"/>
                <w:sz w:val="24"/>
                <w:szCs w:val="24"/>
                <w:lang w:val="ru-RU"/>
              </w:rPr>
              <w:t>Т.,</w:t>
            </w:r>
            <w:r w:rsidRPr="009A740D">
              <w:rPr>
                <w:lang w:val="ru-RU"/>
              </w:rPr>
              <w:t xml:space="preserve"> </w:t>
            </w:r>
            <w:r w:rsidRPr="009A740D">
              <w:rPr>
                <w:rFonts w:ascii="Times New Roman" w:hAnsi="Times New Roman" w:cs="Times New Roman"/>
                <w:color w:val="000000"/>
                <w:sz w:val="24"/>
                <w:szCs w:val="24"/>
                <w:lang w:val="ru-RU"/>
              </w:rPr>
              <w:t>Вульфович</w:t>
            </w:r>
            <w:r w:rsidRPr="009A740D">
              <w:rPr>
                <w:lang w:val="ru-RU"/>
              </w:rPr>
              <w:t xml:space="preserve"> </w:t>
            </w:r>
            <w:r w:rsidRPr="009A740D">
              <w:rPr>
                <w:rFonts w:ascii="Times New Roman" w:hAnsi="Times New Roman" w:cs="Times New Roman"/>
                <w:color w:val="000000"/>
                <w:sz w:val="24"/>
                <w:szCs w:val="24"/>
                <w:lang w:val="ru-RU"/>
              </w:rPr>
              <w:t>Р.</w:t>
            </w:r>
            <w:r w:rsidRPr="009A740D">
              <w:rPr>
                <w:lang w:val="ru-RU"/>
              </w:rPr>
              <w:t xml:space="preserve"> </w:t>
            </w:r>
            <w:r w:rsidRPr="009A740D">
              <w:rPr>
                <w:rFonts w:ascii="Times New Roman" w:hAnsi="Times New Roman" w:cs="Times New Roman"/>
                <w:color w:val="000000"/>
                <w:sz w:val="24"/>
                <w:szCs w:val="24"/>
                <w:lang w:val="ru-RU"/>
              </w:rPr>
              <w:t>М.,</w:t>
            </w:r>
            <w:r w:rsidRPr="009A740D">
              <w:rPr>
                <w:lang w:val="ru-RU"/>
              </w:rPr>
              <w:t xml:space="preserve"> </w:t>
            </w:r>
            <w:r w:rsidRPr="009A740D">
              <w:rPr>
                <w:rFonts w:ascii="Times New Roman" w:hAnsi="Times New Roman" w:cs="Times New Roman"/>
                <w:color w:val="000000"/>
                <w:sz w:val="24"/>
                <w:szCs w:val="24"/>
                <w:lang w:val="ru-RU"/>
              </w:rPr>
              <w:t>Горный</w:t>
            </w:r>
            <w:r w:rsidRPr="009A740D">
              <w:rPr>
                <w:lang w:val="ru-RU"/>
              </w:rPr>
              <w:t xml:space="preserve"> </w:t>
            </w:r>
            <w:r w:rsidRPr="009A740D">
              <w:rPr>
                <w:rFonts w:ascii="Times New Roman" w:hAnsi="Times New Roman" w:cs="Times New Roman"/>
                <w:color w:val="000000"/>
                <w:sz w:val="24"/>
                <w:szCs w:val="24"/>
                <w:lang w:val="ru-RU"/>
              </w:rPr>
              <w:t>М.</w:t>
            </w:r>
            <w:r w:rsidRPr="009A740D">
              <w:rPr>
                <w:lang w:val="ru-RU"/>
              </w:rPr>
              <w:t xml:space="preserve"> </w:t>
            </w:r>
            <w:r w:rsidRPr="009A740D">
              <w:rPr>
                <w:rFonts w:ascii="Times New Roman" w:hAnsi="Times New Roman" w:cs="Times New Roman"/>
                <w:color w:val="000000"/>
                <w:sz w:val="24"/>
                <w:szCs w:val="24"/>
                <w:lang w:val="ru-RU"/>
              </w:rPr>
              <w:t>Б.,</w:t>
            </w:r>
            <w:r w:rsidRPr="009A740D">
              <w:rPr>
                <w:lang w:val="ru-RU"/>
              </w:rPr>
              <w:t xml:space="preserve"> </w:t>
            </w:r>
            <w:r w:rsidRPr="009A740D">
              <w:rPr>
                <w:rFonts w:ascii="Times New Roman" w:hAnsi="Times New Roman" w:cs="Times New Roman"/>
                <w:color w:val="000000"/>
                <w:sz w:val="24"/>
                <w:szCs w:val="24"/>
                <w:lang w:val="ru-RU"/>
              </w:rPr>
              <w:t>Грибанова</w:t>
            </w:r>
            <w:r w:rsidRPr="009A740D">
              <w:rPr>
                <w:lang w:val="ru-RU"/>
              </w:rPr>
              <w:t xml:space="preserve"> </w:t>
            </w:r>
            <w:r w:rsidRPr="009A740D">
              <w:rPr>
                <w:rFonts w:ascii="Times New Roman" w:hAnsi="Times New Roman" w:cs="Times New Roman"/>
                <w:color w:val="000000"/>
                <w:sz w:val="24"/>
                <w:szCs w:val="24"/>
                <w:lang w:val="ru-RU"/>
              </w:rPr>
              <w:t>Г.</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Гузов</w:t>
            </w:r>
            <w:r w:rsidRPr="009A740D">
              <w:rPr>
                <w:lang w:val="ru-RU"/>
              </w:rPr>
              <w:t xml:space="preserve"> </w:t>
            </w:r>
            <w:r w:rsidRPr="009A740D">
              <w:rPr>
                <w:rFonts w:ascii="Times New Roman" w:hAnsi="Times New Roman" w:cs="Times New Roman"/>
                <w:color w:val="000000"/>
                <w:sz w:val="24"/>
                <w:szCs w:val="24"/>
                <w:lang w:val="ru-RU"/>
              </w:rPr>
              <w:t>Ю.</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Елисеев</w:t>
            </w:r>
            <w:r w:rsidRPr="009A740D">
              <w:rPr>
                <w:lang w:val="ru-RU"/>
              </w:rPr>
              <w:t xml:space="preserve"> </w:t>
            </w:r>
            <w:r w:rsidRPr="009A740D">
              <w:rPr>
                <w:rFonts w:ascii="Times New Roman" w:hAnsi="Times New Roman" w:cs="Times New Roman"/>
                <w:color w:val="000000"/>
                <w:sz w:val="24"/>
                <w:szCs w:val="24"/>
                <w:lang w:val="ru-RU"/>
              </w:rPr>
              <w:t>С.</w:t>
            </w:r>
            <w:r w:rsidRPr="009A740D">
              <w:rPr>
                <w:lang w:val="ru-RU"/>
              </w:rPr>
              <w:t xml:space="preserve"> </w:t>
            </w:r>
            <w:r w:rsidRPr="009A740D">
              <w:rPr>
                <w:rFonts w:ascii="Times New Roman" w:hAnsi="Times New Roman" w:cs="Times New Roman"/>
                <w:color w:val="000000"/>
                <w:sz w:val="24"/>
                <w:szCs w:val="24"/>
                <w:lang w:val="ru-RU"/>
              </w:rPr>
              <w:t>М.,</w:t>
            </w:r>
            <w:r w:rsidRPr="009A740D">
              <w:rPr>
                <w:lang w:val="ru-RU"/>
              </w:rPr>
              <w:t xml:space="preserve"> </w:t>
            </w:r>
            <w:r w:rsidRPr="009A740D">
              <w:rPr>
                <w:rFonts w:ascii="Times New Roman" w:hAnsi="Times New Roman" w:cs="Times New Roman"/>
                <w:color w:val="000000"/>
                <w:sz w:val="24"/>
                <w:szCs w:val="24"/>
                <w:lang w:val="ru-RU"/>
              </w:rPr>
              <w:t>Кашина</w:t>
            </w:r>
            <w:r w:rsidRPr="009A740D">
              <w:rPr>
                <w:lang w:val="ru-RU"/>
              </w:rPr>
              <w:t xml:space="preserve"> </w:t>
            </w:r>
            <w:r w:rsidRPr="009A740D">
              <w:rPr>
                <w:rFonts w:ascii="Times New Roman" w:hAnsi="Times New Roman" w:cs="Times New Roman"/>
                <w:color w:val="000000"/>
                <w:sz w:val="24"/>
                <w:szCs w:val="24"/>
                <w:lang w:val="ru-RU"/>
              </w:rPr>
              <w:t>М.</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Кокшаров</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Кузнецов</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Кулакова</w:t>
            </w:r>
            <w:r w:rsidRPr="009A740D">
              <w:rPr>
                <w:lang w:val="ru-RU"/>
              </w:rPr>
              <w:t xml:space="preserve"> </w:t>
            </w:r>
            <w:r w:rsidRPr="009A740D">
              <w:rPr>
                <w:rFonts w:ascii="Times New Roman" w:hAnsi="Times New Roman" w:cs="Times New Roman"/>
                <w:color w:val="000000"/>
                <w:sz w:val="24"/>
                <w:szCs w:val="24"/>
                <w:lang w:val="ru-RU"/>
              </w:rPr>
              <w:t>Т.</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Курочкин</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Ланцов</w:t>
            </w:r>
            <w:r w:rsidRPr="009A740D">
              <w:rPr>
                <w:lang w:val="ru-RU"/>
              </w:rPr>
              <w:t xml:space="preserve"> </w:t>
            </w:r>
            <w:r w:rsidRPr="009A740D">
              <w:rPr>
                <w:rFonts w:ascii="Times New Roman" w:hAnsi="Times New Roman" w:cs="Times New Roman"/>
                <w:color w:val="000000"/>
                <w:sz w:val="24"/>
                <w:szCs w:val="24"/>
                <w:lang w:val="ru-RU"/>
              </w:rPr>
              <w:t>С.</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Ломагин</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Меркулов</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М.,</w:t>
            </w:r>
            <w:r w:rsidRPr="009A740D">
              <w:rPr>
                <w:lang w:val="ru-RU"/>
              </w:rPr>
              <w:t xml:space="preserve"> </w:t>
            </w:r>
            <w:r w:rsidRPr="009A740D">
              <w:rPr>
                <w:rFonts w:ascii="Times New Roman" w:hAnsi="Times New Roman" w:cs="Times New Roman"/>
                <w:color w:val="000000"/>
                <w:sz w:val="24"/>
                <w:szCs w:val="24"/>
                <w:lang w:val="ru-RU"/>
              </w:rPr>
              <w:t>Милецкий</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П.,</w:t>
            </w:r>
            <w:r w:rsidRPr="009A740D">
              <w:rPr>
                <w:lang w:val="ru-RU"/>
              </w:rPr>
              <w:t xml:space="preserve"> </w:t>
            </w:r>
            <w:r w:rsidRPr="009A740D">
              <w:rPr>
                <w:rFonts w:ascii="Times New Roman" w:hAnsi="Times New Roman" w:cs="Times New Roman"/>
                <w:color w:val="000000"/>
                <w:sz w:val="24"/>
                <w:szCs w:val="24"/>
                <w:lang w:val="ru-RU"/>
              </w:rPr>
              <w:t>Минина</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Михайлов</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Мутагиров</w:t>
            </w:r>
            <w:r w:rsidRPr="009A740D">
              <w:rPr>
                <w:lang w:val="ru-RU"/>
              </w:rPr>
              <w:t xml:space="preserve"> </w:t>
            </w:r>
            <w:r w:rsidRPr="009A740D">
              <w:rPr>
                <w:rFonts w:ascii="Times New Roman" w:hAnsi="Times New Roman" w:cs="Times New Roman"/>
                <w:color w:val="000000"/>
                <w:sz w:val="24"/>
                <w:szCs w:val="24"/>
                <w:lang w:val="ru-RU"/>
              </w:rPr>
              <w:t>Д.</w:t>
            </w:r>
            <w:r w:rsidRPr="009A740D">
              <w:rPr>
                <w:lang w:val="ru-RU"/>
              </w:rPr>
              <w:t xml:space="preserve"> </w:t>
            </w:r>
            <w:r w:rsidRPr="009A740D">
              <w:rPr>
                <w:rFonts w:ascii="Times New Roman" w:hAnsi="Times New Roman" w:cs="Times New Roman"/>
                <w:color w:val="000000"/>
                <w:sz w:val="24"/>
                <w:szCs w:val="24"/>
                <w:lang w:val="ru-RU"/>
              </w:rPr>
              <w:t>З.,</w:t>
            </w:r>
            <w:r w:rsidRPr="009A740D">
              <w:rPr>
                <w:lang w:val="ru-RU"/>
              </w:rPr>
              <w:t xml:space="preserve"> </w:t>
            </w:r>
            <w:r w:rsidRPr="009A740D">
              <w:rPr>
                <w:rFonts w:ascii="Times New Roman" w:hAnsi="Times New Roman" w:cs="Times New Roman"/>
                <w:color w:val="000000"/>
                <w:sz w:val="24"/>
                <w:szCs w:val="24"/>
                <w:lang w:val="ru-RU"/>
              </w:rPr>
              <w:t>Орлова</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Х.,</w:t>
            </w:r>
            <w:r w:rsidRPr="009A740D">
              <w:rPr>
                <w:lang w:val="ru-RU"/>
              </w:rPr>
              <w:t xml:space="preserve"> </w:t>
            </w:r>
            <w:r w:rsidRPr="009A740D">
              <w:rPr>
                <w:rFonts w:ascii="Times New Roman" w:hAnsi="Times New Roman" w:cs="Times New Roman"/>
                <w:color w:val="000000"/>
                <w:sz w:val="24"/>
                <w:szCs w:val="24"/>
                <w:lang w:val="ru-RU"/>
              </w:rPr>
              <w:t>Осипов</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Д.,</w:t>
            </w:r>
            <w:r w:rsidRPr="009A740D">
              <w:rPr>
                <w:lang w:val="ru-RU"/>
              </w:rPr>
              <w:t xml:space="preserve"> </w:t>
            </w:r>
            <w:r w:rsidRPr="009A740D">
              <w:rPr>
                <w:rFonts w:ascii="Times New Roman" w:hAnsi="Times New Roman" w:cs="Times New Roman"/>
                <w:color w:val="000000"/>
                <w:sz w:val="24"/>
                <w:szCs w:val="24"/>
                <w:lang w:val="ru-RU"/>
              </w:rPr>
              <w:t>Попова</w:t>
            </w:r>
            <w:r w:rsidRPr="009A740D">
              <w:rPr>
                <w:lang w:val="ru-RU"/>
              </w:rPr>
              <w:t xml:space="preserve"> </w:t>
            </w:r>
            <w:r w:rsidRPr="009A740D">
              <w:rPr>
                <w:rFonts w:ascii="Times New Roman" w:hAnsi="Times New Roman" w:cs="Times New Roman"/>
                <w:color w:val="000000"/>
                <w:sz w:val="24"/>
                <w:szCs w:val="24"/>
                <w:lang w:val="ru-RU"/>
              </w:rPr>
              <w:t>О.</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Смолина</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К.,</w:t>
            </w:r>
            <w:r w:rsidRPr="009A740D">
              <w:rPr>
                <w:lang w:val="ru-RU"/>
              </w:rPr>
              <w:t xml:space="preserve"> </w:t>
            </w:r>
            <w:r w:rsidRPr="009A740D">
              <w:rPr>
                <w:rFonts w:ascii="Times New Roman" w:hAnsi="Times New Roman" w:cs="Times New Roman"/>
                <w:color w:val="000000"/>
                <w:sz w:val="24"/>
                <w:szCs w:val="24"/>
                <w:lang w:val="ru-RU"/>
              </w:rPr>
              <w:t>Станкевич</w:t>
            </w:r>
            <w:r w:rsidRPr="009A740D">
              <w:rPr>
                <w:lang w:val="ru-RU"/>
              </w:rPr>
              <w:t xml:space="preserve"> </w:t>
            </w:r>
            <w:r w:rsidRPr="009A740D">
              <w:rPr>
                <w:rFonts w:ascii="Times New Roman" w:hAnsi="Times New Roman" w:cs="Times New Roman"/>
                <w:color w:val="000000"/>
                <w:sz w:val="24"/>
                <w:szCs w:val="24"/>
                <w:lang w:val="ru-RU"/>
              </w:rPr>
              <w:t>Л.</w:t>
            </w:r>
            <w:r w:rsidRPr="009A740D">
              <w:rPr>
                <w:lang w:val="ru-RU"/>
              </w:rPr>
              <w:t xml:space="preserve"> </w:t>
            </w:r>
            <w:r w:rsidRPr="009A740D">
              <w:rPr>
                <w:rFonts w:ascii="Times New Roman" w:hAnsi="Times New Roman" w:cs="Times New Roman"/>
                <w:color w:val="000000"/>
                <w:sz w:val="24"/>
                <w:szCs w:val="24"/>
                <w:lang w:val="ru-RU"/>
              </w:rPr>
              <w:t>Т.,</w:t>
            </w:r>
            <w:r w:rsidRPr="009A740D">
              <w:rPr>
                <w:lang w:val="ru-RU"/>
              </w:rPr>
              <w:t xml:space="preserve"> </w:t>
            </w:r>
            <w:r w:rsidRPr="009A740D">
              <w:rPr>
                <w:rFonts w:ascii="Times New Roman" w:hAnsi="Times New Roman" w:cs="Times New Roman"/>
                <w:color w:val="000000"/>
                <w:sz w:val="24"/>
                <w:szCs w:val="24"/>
                <w:lang w:val="ru-RU"/>
              </w:rPr>
              <w:t>Стребков</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Сунгуров</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Ю.,</w:t>
            </w:r>
            <w:r w:rsidRPr="009A740D">
              <w:rPr>
                <w:lang w:val="ru-RU"/>
              </w:rPr>
              <w:t xml:space="preserve"> </w:t>
            </w:r>
            <w:r w:rsidRPr="009A740D">
              <w:rPr>
                <w:rFonts w:ascii="Times New Roman" w:hAnsi="Times New Roman" w:cs="Times New Roman"/>
                <w:color w:val="000000"/>
                <w:sz w:val="24"/>
                <w:szCs w:val="24"/>
                <w:lang w:val="ru-RU"/>
              </w:rPr>
              <w:t>Торре</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Туманян</w:t>
            </w:r>
            <w:r w:rsidRPr="009A740D">
              <w:rPr>
                <w:lang w:val="ru-RU"/>
              </w:rPr>
              <w:t xml:space="preserve"> </w:t>
            </w:r>
            <w:r w:rsidRPr="009A740D">
              <w:rPr>
                <w:rFonts w:ascii="Times New Roman" w:hAnsi="Times New Roman" w:cs="Times New Roman"/>
                <w:color w:val="000000"/>
                <w:sz w:val="24"/>
                <w:szCs w:val="24"/>
                <w:lang w:val="ru-RU"/>
              </w:rPr>
              <w:t>Т.</w:t>
            </w:r>
            <w:r w:rsidRPr="009A740D">
              <w:rPr>
                <w:lang w:val="ru-RU"/>
              </w:rPr>
              <w:t xml:space="preserve"> </w:t>
            </w:r>
            <w:r w:rsidRPr="009A740D">
              <w:rPr>
                <w:rFonts w:ascii="Times New Roman" w:hAnsi="Times New Roman" w:cs="Times New Roman"/>
                <w:color w:val="000000"/>
                <w:sz w:val="24"/>
                <w:szCs w:val="24"/>
                <w:lang w:val="ru-RU"/>
              </w:rPr>
              <w:t>Г.,</w:t>
            </w:r>
            <w:r w:rsidRPr="009A740D">
              <w:rPr>
                <w:lang w:val="ru-RU"/>
              </w:rPr>
              <w:t xml:space="preserve"> </w:t>
            </w:r>
            <w:r w:rsidRPr="009A740D">
              <w:rPr>
                <w:rFonts w:ascii="Times New Roman" w:hAnsi="Times New Roman" w:cs="Times New Roman"/>
                <w:color w:val="000000"/>
                <w:sz w:val="24"/>
                <w:szCs w:val="24"/>
                <w:lang w:val="ru-RU"/>
              </w:rPr>
              <w:t>Тюрин</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Харченко</w:t>
            </w:r>
            <w:r w:rsidRPr="009A740D">
              <w:rPr>
                <w:lang w:val="ru-RU"/>
              </w:rPr>
              <w:t xml:space="preserve"> </w:t>
            </w:r>
            <w:r w:rsidRPr="009A740D">
              <w:rPr>
                <w:rFonts w:ascii="Times New Roman" w:hAnsi="Times New Roman" w:cs="Times New Roman"/>
                <w:color w:val="000000"/>
                <w:sz w:val="24"/>
                <w:szCs w:val="24"/>
                <w:lang w:val="ru-RU"/>
              </w:rPr>
              <w:t>Л.</w:t>
            </w:r>
            <w:r w:rsidRPr="009A740D">
              <w:rPr>
                <w:lang w:val="ru-RU"/>
              </w:rPr>
              <w:t xml:space="preserve"> </w:t>
            </w:r>
            <w:r w:rsidRPr="009A740D">
              <w:rPr>
                <w:rFonts w:ascii="Times New Roman" w:hAnsi="Times New Roman" w:cs="Times New Roman"/>
                <w:color w:val="000000"/>
                <w:sz w:val="24"/>
                <w:szCs w:val="24"/>
                <w:lang w:val="ru-RU"/>
              </w:rPr>
              <w:t>Н.,</w:t>
            </w:r>
            <w:r w:rsidRPr="009A740D">
              <w:rPr>
                <w:lang w:val="ru-RU"/>
              </w:rPr>
              <w:t xml:space="preserve"> </w:t>
            </w:r>
            <w:r w:rsidRPr="009A740D">
              <w:rPr>
                <w:rFonts w:ascii="Times New Roman" w:hAnsi="Times New Roman" w:cs="Times New Roman"/>
                <w:color w:val="000000"/>
                <w:sz w:val="24"/>
                <w:szCs w:val="24"/>
                <w:lang w:val="ru-RU"/>
              </w:rPr>
              <w:t>Шишко</w:t>
            </w:r>
            <w:r w:rsidRPr="009A740D">
              <w:rPr>
                <w:lang w:val="ru-RU"/>
              </w:rPr>
              <w:t xml:space="preserve"> </w:t>
            </w:r>
            <w:r w:rsidRPr="009A740D">
              <w:rPr>
                <w:rFonts w:ascii="Times New Roman" w:hAnsi="Times New Roman" w:cs="Times New Roman"/>
                <w:color w:val="000000"/>
                <w:sz w:val="24"/>
                <w:szCs w:val="24"/>
                <w:lang w:val="ru-RU"/>
              </w:rPr>
              <w:t>П.</w:t>
            </w:r>
            <w:r w:rsidRPr="009A740D">
              <w:rPr>
                <w:lang w:val="ru-RU"/>
              </w:rPr>
              <w:t xml:space="preserve"> </w:t>
            </w:r>
            <w:r w:rsidRPr="009A740D">
              <w:rPr>
                <w:rFonts w:ascii="Times New Roman" w:hAnsi="Times New Roman" w:cs="Times New Roman"/>
                <w:color w:val="000000"/>
                <w:sz w:val="24"/>
                <w:szCs w:val="24"/>
                <w:lang w:val="ru-RU"/>
              </w:rPr>
              <w:t>М.,</w:t>
            </w:r>
            <w:r w:rsidRPr="009A740D">
              <w:rPr>
                <w:lang w:val="ru-RU"/>
              </w:rPr>
              <w:t xml:space="preserve"> </w:t>
            </w:r>
            <w:r w:rsidRPr="009A740D">
              <w:rPr>
                <w:rFonts w:ascii="Times New Roman" w:hAnsi="Times New Roman" w:cs="Times New Roman"/>
                <w:color w:val="000000"/>
                <w:sz w:val="24"/>
                <w:szCs w:val="24"/>
                <w:lang w:val="ru-RU"/>
              </w:rPr>
              <w:t>Сморгунов</w:t>
            </w:r>
            <w:r w:rsidRPr="009A740D">
              <w:rPr>
                <w:lang w:val="ru-RU"/>
              </w:rPr>
              <w:t xml:space="preserve"> </w:t>
            </w:r>
            <w:r w:rsidRPr="009A740D">
              <w:rPr>
                <w:rFonts w:ascii="Times New Roman" w:hAnsi="Times New Roman" w:cs="Times New Roman"/>
                <w:color w:val="000000"/>
                <w:sz w:val="24"/>
                <w:szCs w:val="24"/>
                <w:lang w:val="ru-RU"/>
              </w:rPr>
              <w:t>Л.</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2-е</w:t>
            </w:r>
            <w:r w:rsidRPr="009A740D">
              <w:rPr>
                <w:lang w:val="ru-RU"/>
              </w:rPr>
              <w:t xml:space="preserve"> </w:t>
            </w:r>
            <w:r w:rsidRPr="009A740D">
              <w:rPr>
                <w:rFonts w:ascii="Times New Roman" w:hAnsi="Times New Roman" w:cs="Times New Roman"/>
                <w:color w:val="000000"/>
                <w:sz w:val="24"/>
                <w:szCs w:val="24"/>
                <w:lang w:val="ru-RU"/>
              </w:rPr>
              <w:t>изд.</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Москва:</w:t>
            </w:r>
            <w:r w:rsidRPr="009A740D">
              <w:rPr>
                <w:lang w:val="ru-RU"/>
              </w:rPr>
              <w:t xml:space="preserve"> </w:t>
            </w:r>
            <w:r w:rsidRPr="009A740D">
              <w:rPr>
                <w:rFonts w:ascii="Times New Roman" w:hAnsi="Times New Roman" w:cs="Times New Roman"/>
                <w:color w:val="000000"/>
                <w:sz w:val="24"/>
                <w:szCs w:val="24"/>
                <w:lang w:val="ru-RU"/>
              </w:rPr>
              <w:t>Юрайт,</w:t>
            </w:r>
            <w:r w:rsidRPr="009A740D">
              <w:rPr>
                <w:lang w:val="ru-RU"/>
              </w:rPr>
              <w:t xml:space="preserve"> </w:t>
            </w:r>
            <w:r w:rsidRPr="009A740D">
              <w:rPr>
                <w:rFonts w:ascii="Times New Roman" w:hAnsi="Times New Roman" w:cs="Times New Roman"/>
                <w:color w:val="000000"/>
                <w:sz w:val="24"/>
                <w:szCs w:val="24"/>
                <w:lang w:val="ru-RU"/>
              </w:rPr>
              <w:t>2018.</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484</w:t>
            </w:r>
            <w:r w:rsidRPr="009A740D">
              <w:rPr>
                <w:lang w:val="ru-RU"/>
              </w:rPr>
              <w:t xml:space="preserve"> </w:t>
            </w:r>
            <w:r w:rsidRPr="009A740D">
              <w:rPr>
                <w:rFonts w:ascii="Times New Roman" w:hAnsi="Times New Roman" w:cs="Times New Roman"/>
                <w:color w:val="000000"/>
                <w:sz w:val="24"/>
                <w:szCs w:val="24"/>
                <w:lang w:val="ru-RU"/>
              </w:rPr>
              <w:t>с</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Pr>
                <w:rFonts w:ascii="Times New Roman" w:hAnsi="Times New Roman" w:cs="Times New Roman"/>
                <w:color w:val="000000"/>
                <w:sz w:val="24"/>
                <w:szCs w:val="24"/>
              </w:rPr>
              <w:t>ISBN</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978-5-534-06763-7.</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Pr>
                <w:rFonts w:ascii="Times New Roman" w:hAnsi="Times New Roman" w:cs="Times New Roman"/>
                <w:color w:val="000000"/>
                <w:sz w:val="24"/>
                <w:szCs w:val="24"/>
              </w:rPr>
              <w:t>URL</w:t>
            </w:r>
            <w:r w:rsidRPr="009A740D">
              <w:rPr>
                <w:rFonts w:ascii="Times New Roman" w:hAnsi="Times New Roman" w:cs="Times New Roman"/>
                <w:color w:val="000000"/>
                <w:sz w:val="24"/>
                <w:szCs w:val="24"/>
                <w:lang w:val="ru-RU"/>
              </w:rPr>
              <w:t>:</w:t>
            </w:r>
            <w:r w:rsidRPr="009A740D">
              <w:rPr>
                <w:lang w:val="ru-RU"/>
              </w:rPr>
              <w:t xml:space="preserve"> </w:t>
            </w:r>
            <w:hyperlink r:id="rId5" w:history="1">
              <w:r w:rsidR="00BC5DEB">
                <w:rPr>
                  <w:rStyle w:val="a4"/>
                  <w:lang w:val="ru-RU"/>
                </w:rPr>
                <w:t>https://urait.ru/bcode/412378</w:t>
              </w:r>
            </w:hyperlink>
            <w:r w:rsidRPr="009A740D">
              <w:rPr>
                <w:lang w:val="ru-RU"/>
              </w:rPr>
              <w:t xml:space="preserve"> </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E5500">
        <w:trPr>
          <w:trHeight w:hRule="exact" w:val="277"/>
        </w:trPr>
        <w:tc>
          <w:tcPr>
            <w:tcW w:w="285" w:type="dxa"/>
          </w:tcPr>
          <w:p w:rsidR="003E5500" w:rsidRPr="009A740D" w:rsidRDefault="003E5500">
            <w:pPr>
              <w:rPr>
                <w:lang w:val="ru-RU"/>
              </w:rPr>
            </w:pPr>
          </w:p>
        </w:tc>
        <w:tc>
          <w:tcPr>
            <w:tcW w:w="9370" w:type="dxa"/>
            <w:shd w:val="clear" w:color="000000" w:fill="FFFFFF"/>
            <w:tcMar>
              <w:left w:w="34" w:type="dxa"/>
              <w:right w:w="34" w:type="dxa"/>
            </w:tcMar>
          </w:tcPr>
          <w:p w:rsidR="003E5500" w:rsidRDefault="009A740D">
            <w:pPr>
              <w:spacing w:after="0" w:line="240" w:lineRule="auto"/>
              <w:rPr>
                <w:sz w:val="24"/>
                <w:szCs w:val="24"/>
              </w:rPr>
            </w:pPr>
            <w:r>
              <w:rPr>
                <w:rFonts w:ascii="Times New Roman" w:hAnsi="Times New Roman" w:cs="Times New Roman"/>
                <w:i/>
                <w:color w:val="000000"/>
                <w:sz w:val="24"/>
                <w:szCs w:val="24"/>
              </w:rPr>
              <w:t>Дополнительная:</w:t>
            </w:r>
          </w:p>
        </w:tc>
      </w:tr>
      <w:tr w:rsidR="003E5500" w:rsidRPr="009818EE">
        <w:trPr>
          <w:trHeight w:hRule="exact" w:val="26"/>
        </w:trPr>
        <w:tc>
          <w:tcPr>
            <w:tcW w:w="9654" w:type="dxa"/>
            <w:gridSpan w:val="2"/>
            <w:vMerge w:val="restart"/>
            <w:shd w:val="clear" w:color="000000" w:fill="FFFFFF"/>
            <w:tcMar>
              <w:left w:w="34" w:type="dxa"/>
              <w:right w:w="34" w:type="dxa"/>
            </w:tcMar>
          </w:tcPr>
          <w:p w:rsidR="003E5500" w:rsidRPr="009A740D" w:rsidRDefault="009A740D">
            <w:pPr>
              <w:spacing w:after="0" w:line="240" w:lineRule="auto"/>
              <w:ind w:firstLine="725"/>
              <w:jc w:val="both"/>
              <w:rPr>
                <w:sz w:val="24"/>
                <w:szCs w:val="24"/>
                <w:lang w:val="ru-RU"/>
              </w:rPr>
            </w:pPr>
            <w:r w:rsidRPr="009A740D">
              <w:rPr>
                <w:rFonts w:ascii="Times New Roman" w:hAnsi="Times New Roman" w:cs="Times New Roman"/>
                <w:color w:val="000000"/>
                <w:sz w:val="24"/>
                <w:szCs w:val="24"/>
                <w:lang w:val="ru-RU"/>
              </w:rPr>
              <w:t>1.</w:t>
            </w:r>
            <w:r w:rsidRPr="009A740D">
              <w:rPr>
                <w:lang w:val="ru-RU"/>
              </w:rPr>
              <w:t xml:space="preserve"> </w:t>
            </w:r>
            <w:r w:rsidRPr="009A740D">
              <w:rPr>
                <w:rFonts w:ascii="Times New Roman" w:hAnsi="Times New Roman" w:cs="Times New Roman"/>
                <w:color w:val="000000"/>
                <w:sz w:val="24"/>
                <w:szCs w:val="24"/>
                <w:lang w:val="ru-RU"/>
              </w:rPr>
              <w:t>Государственно-правовое</w:t>
            </w:r>
            <w:r w:rsidRPr="009A740D">
              <w:rPr>
                <w:lang w:val="ru-RU"/>
              </w:rPr>
              <w:t xml:space="preserve"> </w:t>
            </w:r>
            <w:r w:rsidRPr="009A740D">
              <w:rPr>
                <w:rFonts w:ascii="Times New Roman" w:hAnsi="Times New Roman" w:cs="Times New Roman"/>
                <w:color w:val="000000"/>
                <w:sz w:val="24"/>
                <w:szCs w:val="24"/>
                <w:lang w:val="ru-RU"/>
              </w:rPr>
              <w:t>обеспечение</w:t>
            </w:r>
            <w:r w:rsidRPr="009A740D">
              <w:rPr>
                <w:lang w:val="ru-RU"/>
              </w:rPr>
              <w:t xml:space="preserve"> </w:t>
            </w:r>
            <w:r w:rsidRPr="009A740D">
              <w:rPr>
                <w:rFonts w:ascii="Times New Roman" w:hAnsi="Times New Roman" w:cs="Times New Roman"/>
                <w:color w:val="000000"/>
                <w:sz w:val="24"/>
                <w:szCs w:val="24"/>
                <w:lang w:val="ru-RU"/>
              </w:rPr>
              <w:t>образования</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Российской</w:t>
            </w:r>
            <w:r w:rsidRPr="009A740D">
              <w:rPr>
                <w:lang w:val="ru-RU"/>
              </w:rPr>
              <w:t xml:space="preserve"> </w:t>
            </w:r>
            <w:r w:rsidRPr="009A740D">
              <w:rPr>
                <w:rFonts w:ascii="Times New Roman" w:hAnsi="Times New Roman" w:cs="Times New Roman"/>
                <w:color w:val="000000"/>
                <w:sz w:val="24"/>
                <w:szCs w:val="24"/>
                <w:lang w:val="ru-RU"/>
              </w:rPr>
              <w:t>Федерации</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Приказчикова</w:t>
            </w:r>
            <w:r w:rsidRPr="009A740D">
              <w:rPr>
                <w:lang w:val="ru-RU"/>
              </w:rPr>
              <w:t xml:space="preserve"> </w:t>
            </w:r>
            <w:r w:rsidRPr="009A740D">
              <w:rPr>
                <w:rFonts w:ascii="Times New Roman" w:hAnsi="Times New Roman" w:cs="Times New Roman"/>
                <w:color w:val="000000"/>
                <w:sz w:val="24"/>
                <w:szCs w:val="24"/>
                <w:lang w:val="ru-RU"/>
              </w:rPr>
              <w:t>О.</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Терентьева</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А.,</w:t>
            </w:r>
            <w:r w:rsidRPr="009A740D">
              <w:rPr>
                <w:lang w:val="ru-RU"/>
              </w:rPr>
              <w:t xml:space="preserve"> </w:t>
            </w:r>
            <w:r w:rsidRPr="009A740D">
              <w:rPr>
                <w:rFonts w:ascii="Times New Roman" w:hAnsi="Times New Roman" w:cs="Times New Roman"/>
                <w:color w:val="000000"/>
                <w:sz w:val="24"/>
                <w:szCs w:val="24"/>
                <w:lang w:val="ru-RU"/>
              </w:rPr>
              <w:t>Черепова</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С..</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Саратов:</w:t>
            </w:r>
            <w:r w:rsidRPr="009A740D">
              <w:rPr>
                <w:lang w:val="ru-RU"/>
              </w:rPr>
              <w:t xml:space="preserve"> </w:t>
            </w:r>
            <w:r w:rsidRPr="009A740D">
              <w:rPr>
                <w:rFonts w:ascii="Times New Roman" w:hAnsi="Times New Roman" w:cs="Times New Roman"/>
                <w:color w:val="000000"/>
                <w:sz w:val="24"/>
                <w:szCs w:val="24"/>
                <w:lang w:val="ru-RU"/>
              </w:rPr>
              <w:t>Ай</w:t>
            </w:r>
            <w:r w:rsidRPr="009A740D">
              <w:rPr>
                <w:lang w:val="ru-RU"/>
              </w:rPr>
              <w:t xml:space="preserve"> </w:t>
            </w:r>
            <w:r w:rsidRPr="009A740D">
              <w:rPr>
                <w:rFonts w:ascii="Times New Roman" w:hAnsi="Times New Roman" w:cs="Times New Roman"/>
                <w:color w:val="000000"/>
                <w:sz w:val="24"/>
                <w:szCs w:val="24"/>
                <w:lang w:val="ru-RU"/>
              </w:rPr>
              <w:t>Пи</w:t>
            </w:r>
            <w:r w:rsidRPr="009A740D">
              <w:rPr>
                <w:lang w:val="ru-RU"/>
              </w:rPr>
              <w:t xml:space="preserve"> </w:t>
            </w:r>
            <w:r w:rsidRPr="009A740D">
              <w:rPr>
                <w:rFonts w:ascii="Times New Roman" w:hAnsi="Times New Roman" w:cs="Times New Roman"/>
                <w:color w:val="000000"/>
                <w:sz w:val="24"/>
                <w:szCs w:val="24"/>
                <w:lang w:val="ru-RU"/>
              </w:rPr>
              <w:t>Эр</w:t>
            </w:r>
            <w:r w:rsidRPr="009A740D">
              <w:rPr>
                <w:lang w:val="ru-RU"/>
              </w:rPr>
              <w:t xml:space="preserve"> </w:t>
            </w:r>
            <w:r w:rsidRPr="009A740D">
              <w:rPr>
                <w:rFonts w:ascii="Times New Roman" w:hAnsi="Times New Roman" w:cs="Times New Roman"/>
                <w:color w:val="000000"/>
                <w:sz w:val="24"/>
                <w:szCs w:val="24"/>
                <w:lang w:val="ru-RU"/>
              </w:rPr>
              <w:t>Медиа,</w:t>
            </w:r>
            <w:r w:rsidRPr="009A740D">
              <w:rPr>
                <w:lang w:val="ru-RU"/>
              </w:rPr>
              <w:t xml:space="preserve"> </w:t>
            </w:r>
            <w:r w:rsidRPr="009A740D">
              <w:rPr>
                <w:rFonts w:ascii="Times New Roman" w:hAnsi="Times New Roman" w:cs="Times New Roman"/>
                <w:color w:val="000000"/>
                <w:sz w:val="24"/>
                <w:szCs w:val="24"/>
                <w:lang w:val="ru-RU"/>
              </w:rPr>
              <w:t>2018.</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378</w:t>
            </w:r>
            <w:r w:rsidRPr="009A740D">
              <w:rPr>
                <w:lang w:val="ru-RU"/>
              </w:rPr>
              <w:t xml:space="preserve"> </w:t>
            </w:r>
            <w:r w:rsidRPr="009A740D">
              <w:rPr>
                <w:rFonts w:ascii="Times New Roman" w:hAnsi="Times New Roman" w:cs="Times New Roman"/>
                <w:color w:val="000000"/>
                <w:sz w:val="24"/>
                <w:szCs w:val="24"/>
                <w:lang w:val="ru-RU"/>
              </w:rPr>
              <w:t>с.</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Pr>
                <w:rFonts w:ascii="Times New Roman" w:hAnsi="Times New Roman" w:cs="Times New Roman"/>
                <w:color w:val="000000"/>
                <w:sz w:val="24"/>
                <w:szCs w:val="24"/>
              </w:rPr>
              <w:t>ISBN</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978-5-4486-0187-3.</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Pr>
                <w:rFonts w:ascii="Times New Roman" w:hAnsi="Times New Roman" w:cs="Times New Roman"/>
                <w:color w:val="000000"/>
                <w:sz w:val="24"/>
                <w:szCs w:val="24"/>
              </w:rPr>
              <w:t>URL</w:t>
            </w:r>
            <w:r w:rsidRPr="009A740D">
              <w:rPr>
                <w:rFonts w:ascii="Times New Roman" w:hAnsi="Times New Roman" w:cs="Times New Roman"/>
                <w:color w:val="000000"/>
                <w:sz w:val="24"/>
                <w:szCs w:val="24"/>
                <w:lang w:val="ru-RU"/>
              </w:rPr>
              <w:t>:</w:t>
            </w:r>
            <w:r w:rsidRPr="009A740D">
              <w:rPr>
                <w:lang w:val="ru-RU"/>
              </w:rPr>
              <w:t xml:space="preserve"> </w:t>
            </w:r>
            <w:hyperlink r:id="rId6" w:history="1">
              <w:r w:rsidR="00BC5DEB">
                <w:rPr>
                  <w:rStyle w:val="a4"/>
                  <w:lang w:val="ru-RU"/>
                </w:rPr>
                <w:t>http://www.iprbookshop.ru/71559.html</w:t>
              </w:r>
            </w:hyperlink>
            <w:r w:rsidRPr="009A740D">
              <w:rPr>
                <w:lang w:val="ru-RU"/>
              </w:rPr>
              <w:t xml:space="preserve"> </w:t>
            </w:r>
          </w:p>
        </w:tc>
      </w:tr>
      <w:tr w:rsidR="003E5500" w:rsidRPr="009818EE">
        <w:trPr>
          <w:trHeight w:hRule="exact" w:val="799"/>
        </w:trPr>
        <w:tc>
          <w:tcPr>
            <w:tcW w:w="9654" w:type="dxa"/>
            <w:gridSpan w:val="2"/>
            <w:vMerge/>
            <w:shd w:val="clear" w:color="000000" w:fill="FFFFFF"/>
            <w:tcMar>
              <w:left w:w="34" w:type="dxa"/>
              <w:right w:w="34" w:type="dxa"/>
            </w:tcMar>
          </w:tcPr>
          <w:p w:rsidR="003E5500" w:rsidRPr="009A740D" w:rsidRDefault="003E5500">
            <w:pPr>
              <w:rPr>
                <w:lang w:val="ru-RU"/>
              </w:rPr>
            </w:pPr>
          </w:p>
        </w:tc>
      </w:tr>
      <w:tr w:rsidR="003E5500" w:rsidRPr="009818EE">
        <w:trPr>
          <w:trHeight w:hRule="exact" w:val="826"/>
        </w:trPr>
        <w:tc>
          <w:tcPr>
            <w:tcW w:w="9654" w:type="dxa"/>
            <w:gridSpan w:val="2"/>
            <w:shd w:val="clear" w:color="000000" w:fill="FFFFFF"/>
            <w:tcMar>
              <w:left w:w="34" w:type="dxa"/>
              <w:right w:w="34" w:type="dxa"/>
            </w:tcMar>
          </w:tcPr>
          <w:p w:rsidR="003E5500" w:rsidRPr="009A740D" w:rsidRDefault="009A740D">
            <w:pPr>
              <w:spacing w:after="0" w:line="240" w:lineRule="auto"/>
              <w:ind w:firstLine="725"/>
              <w:jc w:val="both"/>
              <w:rPr>
                <w:sz w:val="24"/>
                <w:szCs w:val="24"/>
                <w:lang w:val="ru-RU"/>
              </w:rPr>
            </w:pPr>
            <w:r w:rsidRPr="009A740D">
              <w:rPr>
                <w:rFonts w:ascii="Times New Roman" w:hAnsi="Times New Roman" w:cs="Times New Roman"/>
                <w:color w:val="000000"/>
                <w:sz w:val="24"/>
                <w:szCs w:val="24"/>
                <w:lang w:val="ru-RU"/>
              </w:rPr>
              <w:t>2.</w:t>
            </w:r>
            <w:r w:rsidRPr="009A740D">
              <w:rPr>
                <w:lang w:val="ru-RU"/>
              </w:rPr>
              <w:t xml:space="preserve"> </w:t>
            </w:r>
            <w:r w:rsidRPr="009A740D">
              <w:rPr>
                <w:rFonts w:ascii="Times New Roman" w:hAnsi="Times New Roman" w:cs="Times New Roman"/>
                <w:color w:val="000000"/>
                <w:sz w:val="24"/>
                <w:szCs w:val="24"/>
                <w:lang w:val="ru-RU"/>
              </w:rPr>
              <w:t>Территориальная</w:t>
            </w:r>
            <w:r w:rsidRPr="009A740D">
              <w:rPr>
                <w:lang w:val="ru-RU"/>
              </w:rPr>
              <w:t xml:space="preserve"> </w:t>
            </w:r>
            <w:r w:rsidRPr="009A740D">
              <w:rPr>
                <w:rFonts w:ascii="Times New Roman" w:hAnsi="Times New Roman" w:cs="Times New Roman"/>
                <w:color w:val="000000"/>
                <w:sz w:val="24"/>
                <w:szCs w:val="24"/>
                <w:lang w:val="ru-RU"/>
              </w:rPr>
              <w:t>система</w:t>
            </w:r>
            <w:r w:rsidRPr="009A740D">
              <w:rPr>
                <w:lang w:val="ru-RU"/>
              </w:rPr>
              <w:t xml:space="preserve"> </w:t>
            </w:r>
            <w:r w:rsidRPr="009A740D">
              <w:rPr>
                <w:rFonts w:ascii="Times New Roman" w:hAnsi="Times New Roman" w:cs="Times New Roman"/>
                <w:color w:val="000000"/>
                <w:sz w:val="24"/>
                <w:szCs w:val="24"/>
                <w:lang w:val="ru-RU"/>
              </w:rPr>
              <w:t>образования:</w:t>
            </w:r>
            <w:r w:rsidRPr="009A740D">
              <w:rPr>
                <w:lang w:val="ru-RU"/>
              </w:rPr>
              <w:t xml:space="preserve"> </w:t>
            </w:r>
            <w:r w:rsidRPr="009A740D">
              <w:rPr>
                <w:rFonts w:ascii="Times New Roman" w:hAnsi="Times New Roman" w:cs="Times New Roman"/>
                <w:color w:val="000000"/>
                <w:sz w:val="24"/>
                <w:szCs w:val="24"/>
                <w:lang w:val="ru-RU"/>
              </w:rPr>
              <w:t>административно-маркетинговое</w:t>
            </w:r>
            <w:r w:rsidRPr="009A740D">
              <w:rPr>
                <w:lang w:val="ru-RU"/>
              </w:rPr>
              <w:t xml:space="preserve"> </w:t>
            </w:r>
            <w:r w:rsidRPr="009A740D">
              <w:rPr>
                <w:rFonts w:ascii="Times New Roman" w:hAnsi="Times New Roman" w:cs="Times New Roman"/>
                <w:color w:val="000000"/>
                <w:sz w:val="24"/>
                <w:szCs w:val="24"/>
                <w:lang w:val="ru-RU"/>
              </w:rPr>
              <w:t>управление</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Захарова</w:t>
            </w:r>
            <w:r w:rsidRPr="009A740D">
              <w:rPr>
                <w:lang w:val="ru-RU"/>
              </w:rPr>
              <w:t xml:space="preserve"> </w:t>
            </w:r>
            <w:r w:rsidRPr="009A740D">
              <w:rPr>
                <w:rFonts w:ascii="Times New Roman" w:hAnsi="Times New Roman" w:cs="Times New Roman"/>
                <w:color w:val="000000"/>
                <w:sz w:val="24"/>
                <w:szCs w:val="24"/>
                <w:lang w:val="ru-RU"/>
              </w:rPr>
              <w:t>И.</w:t>
            </w:r>
            <w:r w:rsidRPr="009A740D">
              <w:rPr>
                <w:lang w:val="ru-RU"/>
              </w:rPr>
              <w:t xml:space="preserve"> </w:t>
            </w:r>
            <w:r w:rsidRPr="009A740D">
              <w:rPr>
                <w:rFonts w:ascii="Times New Roman" w:hAnsi="Times New Roman" w:cs="Times New Roman"/>
                <w:color w:val="000000"/>
                <w:sz w:val="24"/>
                <w:szCs w:val="24"/>
                <w:lang w:val="ru-RU"/>
              </w:rPr>
              <w:t>В..</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Саратов:</w:t>
            </w:r>
            <w:r w:rsidRPr="009A740D">
              <w:rPr>
                <w:lang w:val="ru-RU"/>
              </w:rPr>
              <w:t xml:space="preserve"> </w:t>
            </w:r>
            <w:r w:rsidRPr="009A740D">
              <w:rPr>
                <w:rFonts w:ascii="Times New Roman" w:hAnsi="Times New Roman" w:cs="Times New Roman"/>
                <w:color w:val="000000"/>
                <w:sz w:val="24"/>
                <w:szCs w:val="24"/>
                <w:lang w:val="ru-RU"/>
              </w:rPr>
              <w:t>Ай</w:t>
            </w:r>
            <w:r w:rsidRPr="009A740D">
              <w:rPr>
                <w:lang w:val="ru-RU"/>
              </w:rPr>
              <w:t xml:space="preserve"> </w:t>
            </w:r>
            <w:r w:rsidRPr="009A740D">
              <w:rPr>
                <w:rFonts w:ascii="Times New Roman" w:hAnsi="Times New Roman" w:cs="Times New Roman"/>
                <w:color w:val="000000"/>
                <w:sz w:val="24"/>
                <w:szCs w:val="24"/>
                <w:lang w:val="ru-RU"/>
              </w:rPr>
              <w:t>Пи</w:t>
            </w:r>
            <w:r w:rsidRPr="009A740D">
              <w:rPr>
                <w:lang w:val="ru-RU"/>
              </w:rPr>
              <w:t xml:space="preserve"> </w:t>
            </w:r>
            <w:r w:rsidRPr="009A740D">
              <w:rPr>
                <w:rFonts w:ascii="Times New Roman" w:hAnsi="Times New Roman" w:cs="Times New Roman"/>
                <w:color w:val="000000"/>
                <w:sz w:val="24"/>
                <w:szCs w:val="24"/>
                <w:lang w:val="ru-RU"/>
              </w:rPr>
              <w:t>Ар</w:t>
            </w:r>
            <w:r w:rsidRPr="009A740D">
              <w:rPr>
                <w:lang w:val="ru-RU"/>
              </w:rPr>
              <w:t xml:space="preserve"> </w:t>
            </w:r>
            <w:r w:rsidRPr="009A740D">
              <w:rPr>
                <w:rFonts w:ascii="Times New Roman" w:hAnsi="Times New Roman" w:cs="Times New Roman"/>
                <w:color w:val="000000"/>
                <w:sz w:val="24"/>
                <w:szCs w:val="24"/>
                <w:lang w:val="ru-RU"/>
              </w:rPr>
              <w:t>Медиа,</w:t>
            </w:r>
            <w:r w:rsidRPr="009A740D">
              <w:rPr>
                <w:lang w:val="ru-RU"/>
              </w:rPr>
              <w:t xml:space="preserve"> </w:t>
            </w:r>
            <w:r w:rsidRPr="009A740D">
              <w:rPr>
                <w:rFonts w:ascii="Times New Roman" w:hAnsi="Times New Roman" w:cs="Times New Roman"/>
                <w:color w:val="000000"/>
                <w:sz w:val="24"/>
                <w:szCs w:val="24"/>
                <w:lang w:val="ru-RU"/>
              </w:rPr>
              <w:t>2019.</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162</w:t>
            </w:r>
            <w:r w:rsidRPr="009A740D">
              <w:rPr>
                <w:lang w:val="ru-RU"/>
              </w:rPr>
              <w:t xml:space="preserve"> </w:t>
            </w:r>
            <w:r w:rsidRPr="009A740D">
              <w:rPr>
                <w:rFonts w:ascii="Times New Roman" w:hAnsi="Times New Roman" w:cs="Times New Roman"/>
                <w:color w:val="000000"/>
                <w:sz w:val="24"/>
                <w:szCs w:val="24"/>
                <w:lang w:val="ru-RU"/>
              </w:rPr>
              <w:t>с.</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Pr>
                <w:rFonts w:ascii="Times New Roman" w:hAnsi="Times New Roman" w:cs="Times New Roman"/>
                <w:color w:val="000000"/>
                <w:sz w:val="24"/>
                <w:szCs w:val="24"/>
              </w:rPr>
              <w:t>ISBN</w:t>
            </w:r>
            <w:r w:rsidRPr="009A740D">
              <w:rPr>
                <w:rFonts w:ascii="Times New Roman" w:hAnsi="Times New Roman" w:cs="Times New Roman"/>
                <w:color w:val="000000"/>
                <w:sz w:val="24"/>
                <w:szCs w:val="24"/>
                <w:lang w:val="ru-RU"/>
              </w:rPr>
              <w:t>:</w:t>
            </w:r>
            <w:r w:rsidRPr="009A740D">
              <w:rPr>
                <w:lang w:val="ru-RU"/>
              </w:rPr>
              <w:t xml:space="preserve"> </w:t>
            </w:r>
            <w:r w:rsidRPr="009A740D">
              <w:rPr>
                <w:rFonts w:ascii="Times New Roman" w:hAnsi="Times New Roman" w:cs="Times New Roman"/>
                <w:color w:val="000000"/>
                <w:sz w:val="24"/>
                <w:szCs w:val="24"/>
                <w:lang w:val="ru-RU"/>
              </w:rPr>
              <w:t>978-5-4497-0224-1.</w:t>
            </w:r>
            <w:r w:rsidRPr="009A740D">
              <w:rPr>
                <w:lang w:val="ru-RU"/>
              </w:rPr>
              <w:t xml:space="preserve"> </w:t>
            </w:r>
            <w:r w:rsidRPr="009A740D">
              <w:rPr>
                <w:rFonts w:ascii="Times New Roman" w:hAnsi="Times New Roman" w:cs="Times New Roman"/>
                <w:color w:val="000000"/>
                <w:sz w:val="24"/>
                <w:szCs w:val="24"/>
                <w:lang w:val="ru-RU"/>
              </w:rPr>
              <w:t>-</w:t>
            </w:r>
            <w:r w:rsidRPr="009A740D">
              <w:rPr>
                <w:lang w:val="ru-RU"/>
              </w:rPr>
              <w:t xml:space="preserve"> </w:t>
            </w:r>
            <w:r>
              <w:rPr>
                <w:rFonts w:ascii="Times New Roman" w:hAnsi="Times New Roman" w:cs="Times New Roman"/>
                <w:color w:val="000000"/>
                <w:sz w:val="24"/>
                <w:szCs w:val="24"/>
              </w:rPr>
              <w:t>URL</w:t>
            </w:r>
            <w:r w:rsidRPr="009A740D">
              <w:rPr>
                <w:rFonts w:ascii="Times New Roman" w:hAnsi="Times New Roman" w:cs="Times New Roman"/>
                <w:color w:val="000000"/>
                <w:sz w:val="24"/>
                <w:szCs w:val="24"/>
                <w:lang w:val="ru-RU"/>
              </w:rPr>
              <w:t>:</w:t>
            </w:r>
            <w:r w:rsidRPr="009A740D">
              <w:rPr>
                <w:lang w:val="ru-RU"/>
              </w:rPr>
              <w:t xml:space="preserve"> </w:t>
            </w:r>
            <w:hyperlink r:id="rId7" w:history="1">
              <w:r w:rsidR="00BC5DEB">
                <w:rPr>
                  <w:rStyle w:val="a4"/>
                  <w:lang w:val="ru-RU"/>
                </w:rPr>
                <w:t>http://www.iprbookshop.ru/86475.html</w:t>
              </w:r>
            </w:hyperlink>
            <w:r w:rsidRPr="009A740D">
              <w:rPr>
                <w:lang w:val="ru-RU"/>
              </w:rPr>
              <w:t xml:space="preserve"> </w:t>
            </w:r>
          </w:p>
        </w:tc>
      </w:tr>
      <w:tr w:rsidR="003E5500" w:rsidRPr="009818EE">
        <w:trPr>
          <w:trHeight w:hRule="exact" w:val="585"/>
        </w:trPr>
        <w:tc>
          <w:tcPr>
            <w:tcW w:w="9654" w:type="dxa"/>
            <w:gridSpan w:val="2"/>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E5500" w:rsidRPr="009818EE">
        <w:trPr>
          <w:trHeight w:hRule="exact" w:val="9751"/>
        </w:trPr>
        <w:tc>
          <w:tcPr>
            <w:tcW w:w="9654" w:type="dxa"/>
            <w:gridSpan w:val="2"/>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A740D">
              <w:rPr>
                <w:rFonts w:ascii="Times New Roman" w:hAnsi="Times New Roman" w:cs="Times New Roman"/>
                <w:color w:val="000000"/>
                <w:sz w:val="24"/>
                <w:szCs w:val="24"/>
                <w:lang w:val="ru-RU"/>
              </w:rPr>
              <w:t xml:space="preserve">  Режим доступа: </w:t>
            </w:r>
            <w:hyperlink r:id="rId8" w:history="1">
              <w:r w:rsidR="00BC5DEB">
                <w:rPr>
                  <w:rStyle w:val="a4"/>
                  <w:rFonts w:ascii="Times New Roman" w:hAnsi="Times New Roman" w:cs="Times New Roman"/>
                  <w:sz w:val="24"/>
                  <w:szCs w:val="24"/>
                  <w:lang w:val="ru-RU"/>
                </w:rPr>
                <w:t>http://www.iprbookshop.ru</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2.    ЭБС издательства «Юрайт» Режим доступа: </w:t>
            </w:r>
            <w:hyperlink r:id="rId9" w:history="1">
              <w:r w:rsidR="00BC5DEB">
                <w:rPr>
                  <w:rStyle w:val="a4"/>
                  <w:rFonts w:ascii="Times New Roman" w:hAnsi="Times New Roman" w:cs="Times New Roman"/>
                  <w:sz w:val="24"/>
                  <w:szCs w:val="24"/>
                  <w:lang w:val="ru-RU"/>
                </w:rPr>
                <w:t>http://biblio-online.ru</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BC5DEB">
                <w:rPr>
                  <w:rStyle w:val="a4"/>
                  <w:rFonts w:ascii="Times New Roman" w:hAnsi="Times New Roman" w:cs="Times New Roman"/>
                  <w:sz w:val="24"/>
                  <w:szCs w:val="24"/>
                  <w:lang w:val="ru-RU"/>
                </w:rPr>
                <w:t>http://window.edu.ru/</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A74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A74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740D">
              <w:rPr>
                <w:rFonts w:ascii="Times New Roman" w:hAnsi="Times New Roman" w:cs="Times New Roman"/>
                <w:color w:val="000000"/>
                <w:sz w:val="24"/>
                <w:szCs w:val="24"/>
                <w:lang w:val="ru-RU"/>
              </w:rPr>
              <w:t xml:space="preserve"> Режим доступа: </w:t>
            </w:r>
            <w:hyperlink r:id="rId11" w:history="1">
              <w:r w:rsidR="00BC5DEB">
                <w:rPr>
                  <w:rStyle w:val="a4"/>
                  <w:rFonts w:ascii="Times New Roman" w:hAnsi="Times New Roman" w:cs="Times New Roman"/>
                  <w:sz w:val="24"/>
                  <w:szCs w:val="24"/>
                  <w:lang w:val="ru-RU"/>
                </w:rPr>
                <w:t>http://elibrary.ru</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A740D">
              <w:rPr>
                <w:rFonts w:ascii="Times New Roman" w:hAnsi="Times New Roman" w:cs="Times New Roman"/>
                <w:color w:val="000000"/>
                <w:sz w:val="24"/>
                <w:szCs w:val="24"/>
                <w:lang w:val="ru-RU"/>
              </w:rPr>
              <w:t xml:space="preserve"> Режим доступа:  </w:t>
            </w:r>
            <w:hyperlink r:id="rId12" w:history="1">
              <w:r w:rsidR="00BC5DEB">
                <w:rPr>
                  <w:rStyle w:val="a4"/>
                  <w:rFonts w:ascii="Times New Roman" w:hAnsi="Times New Roman" w:cs="Times New Roman"/>
                  <w:sz w:val="24"/>
                  <w:szCs w:val="24"/>
                  <w:lang w:val="ru-RU"/>
                </w:rPr>
                <w:t>http://www.sciencedirect.com</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764F88">
                <w:rPr>
                  <w:rStyle w:val="a4"/>
                  <w:rFonts w:ascii="Times New Roman" w:hAnsi="Times New Roman" w:cs="Times New Roman"/>
                  <w:sz w:val="24"/>
                  <w:szCs w:val="24"/>
                </w:rPr>
                <w:t>www.edu.ru</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BC5DEB">
                <w:rPr>
                  <w:rStyle w:val="a4"/>
                  <w:rFonts w:ascii="Times New Roman" w:hAnsi="Times New Roman" w:cs="Times New Roman"/>
                  <w:sz w:val="24"/>
                  <w:szCs w:val="24"/>
                  <w:lang w:val="ru-RU"/>
                </w:rPr>
                <w:t>http://journals.cambridge.org</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BC5DEB">
                <w:rPr>
                  <w:rStyle w:val="a4"/>
                  <w:rFonts w:ascii="Times New Roman" w:hAnsi="Times New Roman" w:cs="Times New Roman"/>
                  <w:sz w:val="24"/>
                  <w:szCs w:val="24"/>
                  <w:lang w:val="ru-RU"/>
                </w:rPr>
                <w:t>http://www.oxfordjoumals.org</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BC5DEB">
                <w:rPr>
                  <w:rStyle w:val="a4"/>
                  <w:rFonts w:ascii="Times New Roman" w:hAnsi="Times New Roman" w:cs="Times New Roman"/>
                  <w:sz w:val="24"/>
                  <w:szCs w:val="24"/>
                  <w:lang w:val="ru-RU"/>
                </w:rPr>
                <w:t>http://dic.academic.ru/</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BC5DEB">
                <w:rPr>
                  <w:rStyle w:val="a4"/>
                  <w:rFonts w:ascii="Times New Roman" w:hAnsi="Times New Roman" w:cs="Times New Roman"/>
                  <w:sz w:val="24"/>
                  <w:szCs w:val="24"/>
                  <w:lang w:val="ru-RU"/>
                </w:rPr>
                <w:t>http://www.benran.ru</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11.   Сайт Госкомстата РФ. Режим доступа: </w:t>
            </w:r>
            <w:hyperlink r:id="rId18" w:history="1">
              <w:r w:rsidR="00BC5DEB">
                <w:rPr>
                  <w:rStyle w:val="a4"/>
                  <w:rFonts w:ascii="Times New Roman" w:hAnsi="Times New Roman" w:cs="Times New Roman"/>
                  <w:sz w:val="24"/>
                  <w:szCs w:val="24"/>
                  <w:lang w:val="ru-RU"/>
                </w:rPr>
                <w:t>http://www.gks.ru</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BC5DEB">
                <w:rPr>
                  <w:rStyle w:val="a4"/>
                  <w:rFonts w:ascii="Times New Roman" w:hAnsi="Times New Roman" w:cs="Times New Roman"/>
                  <w:sz w:val="24"/>
                  <w:szCs w:val="24"/>
                  <w:lang w:val="ru-RU"/>
                </w:rPr>
                <w:t>http://diss.rsl.ru</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BC5DEB">
                <w:rPr>
                  <w:rStyle w:val="a4"/>
                  <w:rFonts w:ascii="Times New Roman" w:hAnsi="Times New Roman" w:cs="Times New Roman"/>
                  <w:sz w:val="24"/>
                  <w:szCs w:val="24"/>
                  <w:lang w:val="ru-RU"/>
                </w:rPr>
                <w:t>http://ru.spinform.ru</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5500" w:rsidRPr="009818EE">
        <w:trPr>
          <w:trHeight w:hRule="exact" w:val="314"/>
        </w:trPr>
        <w:tc>
          <w:tcPr>
            <w:tcW w:w="9654" w:type="dxa"/>
            <w:gridSpan w:val="2"/>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E5500" w:rsidRPr="009818EE">
        <w:trPr>
          <w:trHeight w:hRule="exact" w:val="2810"/>
        </w:trPr>
        <w:tc>
          <w:tcPr>
            <w:tcW w:w="9654" w:type="dxa"/>
            <w:gridSpan w:val="2"/>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500" w:rsidRPr="009818EE">
        <w:trPr>
          <w:trHeight w:hRule="exact" w:val="11004"/>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E5500" w:rsidRPr="009A740D" w:rsidRDefault="009A740D">
            <w:pPr>
              <w:spacing w:after="0" w:line="240" w:lineRule="auto"/>
              <w:jc w:val="both"/>
              <w:rPr>
                <w:sz w:val="24"/>
                <w:szCs w:val="24"/>
                <w:lang w:val="ru-RU"/>
              </w:rPr>
            </w:pPr>
            <w:r>
              <w:rPr>
                <w:rFonts w:ascii="Times New Roman" w:hAnsi="Times New Roman" w:cs="Times New Roman"/>
                <w:color w:val="000000"/>
                <w:sz w:val="24"/>
                <w:szCs w:val="24"/>
              </w:rPr>
              <w:t>⦁</w:t>
            </w:r>
            <w:r w:rsidRPr="009A740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5500" w:rsidRPr="009A740D" w:rsidRDefault="009A740D">
            <w:pPr>
              <w:spacing w:after="0" w:line="240" w:lineRule="auto"/>
              <w:jc w:val="both"/>
              <w:rPr>
                <w:sz w:val="24"/>
                <w:szCs w:val="24"/>
                <w:lang w:val="ru-RU"/>
              </w:rPr>
            </w:pPr>
            <w:r>
              <w:rPr>
                <w:rFonts w:ascii="Times New Roman" w:hAnsi="Times New Roman" w:cs="Times New Roman"/>
                <w:color w:val="000000"/>
                <w:sz w:val="24"/>
                <w:szCs w:val="24"/>
              </w:rPr>
              <w:t>⦁</w:t>
            </w:r>
            <w:r w:rsidRPr="009A740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E5500" w:rsidRPr="009A740D" w:rsidRDefault="009A740D">
            <w:pPr>
              <w:spacing w:after="0" w:line="240" w:lineRule="auto"/>
              <w:jc w:val="both"/>
              <w:rPr>
                <w:sz w:val="24"/>
                <w:szCs w:val="24"/>
                <w:lang w:val="ru-RU"/>
              </w:rPr>
            </w:pPr>
            <w:r>
              <w:rPr>
                <w:rFonts w:ascii="Times New Roman" w:hAnsi="Times New Roman" w:cs="Times New Roman"/>
                <w:color w:val="000000"/>
                <w:sz w:val="24"/>
                <w:szCs w:val="24"/>
              </w:rPr>
              <w:t>⦁</w:t>
            </w:r>
            <w:r w:rsidRPr="009A740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E5500" w:rsidRPr="009A740D" w:rsidRDefault="009A740D">
            <w:pPr>
              <w:spacing w:after="0" w:line="240" w:lineRule="auto"/>
              <w:jc w:val="both"/>
              <w:rPr>
                <w:sz w:val="24"/>
                <w:szCs w:val="24"/>
                <w:lang w:val="ru-RU"/>
              </w:rPr>
            </w:pPr>
            <w:r>
              <w:rPr>
                <w:rFonts w:ascii="Times New Roman" w:hAnsi="Times New Roman" w:cs="Times New Roman"/>
                <w:color w:val="000000"/>
                <w:sz w:val="24"/>
                <w:szCs w:val="24"/>
              </w:rPr>
              <w:t>⦁</w:t>
            </w:r>
            <w:r w:rsidRPr="009A740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5500" w:rsidRPr="009A740D" w:rsidRDefault="009A740D">
            <w:pPr>
              <w:spacing w:after="0" w:line="240" w:lineRule="auto"/>
              <w:jc w:val="both"/>
              <w:rPr>
                <w:sz w:val="24"/>
                <w:szCs w:val="24"/>
                <w:lang w:val="ru-RU"/>
              </w:rPr>
            </w:pPr>
            <w:r>
              <w:rPr>
                <w:rFonts w:ascii="Times New Roman" w:hAnsi="Times New Roman" w:cs="Times New Roman"/>
                <w:color w:val="000000"/>
                <w:sz w:val="24"/>
                <w:szCs w:val="24"/>
              </w:rPr>
              <w:t>⦁</w:t>
            </w:r>
            <w:r w:rsidRPr="009A740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5500" w:rsidRPr="009818EE">
        <w:trPr>
          <w:trHeight w:hRule="exact" w:val="855"/>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5500" w:rsidRPr="009818EE">
        <w:trPr>
          <w:trHeight w:hRule="exact" w:val="2989"/>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Перечень программного обеспечения</w:t>
            </w:r>
          </w:p>
          <w:p w:rsidR="003E5500" w:rsidRPr="009A740D" w:rsidRDefault="003E5500">
            <w:pPr>
              <w:spacing w:after="0" w:line="240" w:lineRule="auto"/>
              <w:jc w:val="both"/>
              <w:rPr>
                <w:sz w:val="24"/>
                <w:szCs w:val="24"/>
                <w:lang w:val="ru-RU"/>
              </w:rPr>
            </w:pP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74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E5500" w:rsidRDefault="009A74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5500" w:rsidRDefault="009A74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A740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Антивирус Касперского</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A740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A740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A740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E5500" w:rsidRPr="009A740D" w:rsidRDefault="003E5500">
            <w:pPr>
              <w:spacing w:after="0" w:line="240" w:lineRule="auto"/>
              <w:jc w:val="both"/>
              <w:rPr>
                <w:sz w:val="24"/>
                <w:szCs w:val="24"/>
                <w:lang w:val="ru-RU"/>
              </w:rPr>
            </w:pP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E5500" w:rsidRPr="009818EE">
        <w:trPr>
          <w:trHeight w:hRule="exact" w:val="304"/>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764F88">
                <w:rPr>
                  <w:rStyle w:val="a4"/>
                  <w:rFonts w:ascii="Times New Roman" w:hAnsi="Times New Roman" w:cs="Times New Roman"/>
                  <w:sz w:val="24"/>
                  <w:szCs w:val="24"/>
                </w:rPr>
                <w:t>www.gks.ru</w:t>
              </w:r>
            </w:hyperlink>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500" w:rsidRPr="009818EE">
        <w:trPr>
          <w:trHeight w:hRule="exact" w:val="304"/>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lastRenderedPageBreak/>
              <w:t xml:space="preserve">• Сайт Правительства РФ </w:t>
            </w:r>
            <w:hyperlink r:id="rId22" w:history="1">
              <w:r w:rsidR="00764F88">
                <w:rPr>
                  <w:rStyle w:val="a4"/>
                  <w:rFonts w:ascii="Times New Roman" w:hAnsi="Times New Roman" w:cs="Times New Roman"/>
                  <w:sz w:val="24"/>
                  <w:szCs w:val="24"/>
                </w:rPr>
                <w:t>www.government.ru</w:t>
              </w:r>
            </w:hyperlink>
          </w:p>
        </w:tc>
      </w:tr>
      <w:tr w:rsidR="003E5500" w:rsidRPr="009818EE">
        <w:trPr>
          <w:trHeight w:hRule="exact" w:val="304"/>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 Сайт Президента РФ </w:t>
            </w:r>
            <w:hyperlink r:id="rId23" w:history="1">
              <w:r w:rsidR="00BC5DEB">
                <w:rPr>
                  <w:rStyle w:val="a4"/>
                  <w:rFonts w:ascii="Times New Roman" w:hAnsi="Times New Roman" w:cs="Times New Roman"/>
                  <w:sz w:val="24"/>
                  <w:szCs w:val="24"/>
                  <w:lang w:val="ru-RU"/>
                </w:rPr>
                <w:t>http://www.president.kremlin.ru</w:t>
              </w:r>
            </w:hyperlink>
          </w:p>
        </w:tc>
      </w:tr>
      <w:tr w:rsidR="003E5500" w:rsidRPr="009818EE">
        <w:trPr>
          <w:trHeight w:hRule="exact" w:val="304"/>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BC5DEB">
                <w:rPr>
                  <w:rStyle w:val="a4"/>
                  <w:rFonts w:ascii="Times New Roman" w:hAnsi="Times New Roman" w:cs="Times New Roman"/>
                  <w:sz w:val="24"/>
                  <w:szCs w:val="24"/>
                  <w:lang w:val="ru-RU"/>
                </w:rPr>
                <w:t>http://www.ict.edu.ru</w:t>
              </w:r>
            </w:hyperlink>
          </w:p>
        </w:tc>
      </w:tr>
      <w:tr w:rsidR="003E5500" w:rsidRPr="009818EE">
        <w:trPr>
          <w:trHeight w:hRule="exact" w:val="304"/>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E5500">
        <w:trPr>
          <w:trHeight w:hRule="exact" w:val="585"/>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E5500" w:rsidRDefault="009A740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C5DEB">
                <w:rPr>
                  <w:rStyle w:val="a4"/>
                  <w:rFonts w:ascii="Times New Roman" w:hAnsi="Times New Roman" w:cs="Times New Roman"/>
                  <w:sz w:val="24"/>
                  <w:szCs w:val="24"/>
                </w:rPr>
                <w:t>http://fgosvo.ru</w:t>
              </w:r>
            </w:hyperlink>
          </w:p>
        </w:tc>
      </w:tr>
      <w:tr w:rsidR="003E5500" w:rsidRPr="009818EE">
        <w:trPr>
          <w:trHeight w:hRule="exact" w:val="304"/>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BC5DEB">
                <w:rPr>
                  <w:rStyle w:val="a4"/>
                  <w:rFonts w:ascii="Times New Roman" w:hAnsi="Times New Roman" w:cs="Times New Roman"/>
                  <w:sz w:val="24"/>
                  <w:szCs w:val="24"/>
                  <w:lang w:val="ru-RU"/>
                </w:rPr>
                <w:t>http://pravo.gov.ru</w:t>
              </w:r>
            </w:hyperlink>
          </w:p>
        </w:tc>
      </w:tr>
      <w:tr w:rsidR="003E5500" w:rsidRPr="009818EE">
        <w:trPr>
          <w:trHeight w:hRule="exact" w:val="304"/>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 Справочная правовая система «Гарант» </w:t>
            </w:r>
            <w:hyperlink r:id="rId27" w:history="1">
              <w:r w:rsidR="00BC5DEB">
                <w:rPr>
                  <w:rStyle w:val="a4"/>
                  <w:rFonts w:ascii="Times New Roman" w:hAnsi="Times New Roman" w:cs="Times New Roman"/>
                  <w:sz w:val="24"/>
                  <w:szCs w:val="24"/>
                  <w:lang w:val="ru-RU"/>
                </w:rPr>
                <w:t>http://edu.garant.ru/omga/</w:t>
              </w:r>
            </w:hyperlink>
          </w:p>
        </w:tc>
      </w:tr>
      <w:tr w:rsidR="003E5500" w:rsidRPr="009818EE">
        <w:trPr>
          <w:trHeight w:hRule="exact" w:val="585"/>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BC5DEB">
                <w:rPr>
                  <w:rStyle w:val="a4"/>
                  <w:rFonts w:ascii="Times New Roman" w:hAnsi="Times New Roman" w:cs="Times New Roman"/>
                  <w:sz w:val="24"/>
                  <w:szCs w:val="24"/>
                  <w:lang w:val="ru-RU"/>
                </w:rPr>
                <w:t>http://www.consultant.ru/edu/student/study/</w:t>
              </w:r>
            </w:hyperlink>
          </w:p>
        </w:tc>
      </w:tr>
      <w:tr w:rsidR="003E5500">
        <w:trPr>
          <w:trHeight w:hRule="exact" w:val="314"/>
        </w:trPr>
        <w:tc>
          <w:tcPr>
            <w:tcW w:w="9654" w:type="dxa"/>
            <w:shd w:val="clear" w:color="000000" w:fill="FFFFFF"/>
            <w:tcMar>
              <w:left w:w="34" w:type="dxa"/>
              <w:right w:w="34" w:type="dxa"/>
            </w:tcMar>
          </w:tcPr>
          <w:p w:rsidR="003E5500" w:rsidRDefault="009A74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5500" w:rsidRPr="009818EE">
        <w:trPr>
          <w:trHeight w:hRule="exact" w:val="7587"/>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A740D">
              <w:rPr>
                <w:rFonts w:ascii="Times New Roman" w:hAnsi="Times New Roman" w:cs="Times New Roman"/>
                <w:color w:val="000000"/>
                <w:sz w:val="24"/>
                <w:szCs w:val="24"/>
                <w:lang w:val="ru-RU"/>
              </w:rPr>
              <w:t>, обеспечивает:</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A740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обработка текстовой, графической и эмпирической информации;</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компьютерное тестирование;</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демонстрация мультимедийных материалов.</w:t>
            </w:r>
          </w:p>
        </w:tc>
      </w:tr>
      <w:tr w:rsidR="003E5500" w:rsidRPr="009818EE">
        <w:trPr>
          <w:trHeight w:hRule="exact" w:val="277"/>
        </w:trPr>
        <w:tc>
          <w:tcPr>
            <w:tcW w:w="9640" w:type="dxa"/>
          </w:tcPr>
          <w:p w:rsidR="003E5500" w:rsidRPr="009A740D" w:rsidRDefault="003E5500">
            <w:pPr>
              <w:rPr>
                <w:lang w:val="ru-RU"/>
              </w:rPr>
            </w:pPr>
          </w:p>
        </w:tc>
      </w:tr>
      <w:tr w:rsidR="003E5500" w:rsidRPr="009818EE">
        <w:trPr>
          <w:trHeight w:hRule="exact" w:val="585"/>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E5500" w:rsidRPr="009818EE">
        <w:trPr>
          <w:trHeight w:hRule="exact" w:val="3629"/>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74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740D">
              <w:rPr>
                <w:rFonts w:ascii="Times New Roman" w:hAnsi="Times New Roman" w:cs="Times New Roman"/>
                <w:color w:val="000000"/>
                <w:sz w:val="24"/>
                <w:szCs w:val="24"/>
                <w:lang w:val="ru-RU"/>
              </w:rPr>
              <w:t>; 1С:Предпр.8 -</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500" w:rsidRPr="009818EE">
        <w:trPr>
          <w:trHeight w:hRule="exact" w:val="10562"/>
        </w:trPr>
        <w:tc>
          <w:tcPr>
            <w:tcW w:w="9654" w:type="dxa"/>
            <w:shd w:val="clear" w:color="000000" w:fill="FFFFFF"/>
            <w:tcMar>
              <w:left w:w="34" w:type="dxa"/>
              <w:right w:w="34" w:type="dxa"/>
            </w:tcMar>
          </w:tcPr>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lastRenderedPageBreak/>
              <w:t xml:space="preserve">комплект для обучения в высших и средних учебных заведениях; Линко </w:t>
            </w:r>
            <w:r>
              <w:rPr>
                <w:rFonts w:ascii="Times New Roman" w:hAnsi="Times New Roman" w:cs="Times New Roman"/>
                <w:color w:val="000000"/>
                <w:sz w:val="24"/>
                <w:szCs w:val="24"/>
              </w:rPr>
              <w:t>V</w:t>
            </w:r>
            <w:r w:rsidRPr="009A740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74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740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74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740D">
              <w:rPr>
                <w:rFonts w:ascii="Times New Roman" w:hAnsi="Times New Roman" w:cs="Times New Roman"/>
                <w:color w:val="000000"/>
                <w:sz w:val="24"/>
                <w:szCs w:val="24"/>
                <w:lang w:val="ru-RU"/>
              </w:rPr>
              <w:t xml:space="preserve"> 2007;</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74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74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740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A740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74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740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A740D">
              <w:rPr>
                <w:rFonts w:ascii="Times New Roman" w:hAnsi="Times New Roman" w:cs="Times New Roman"/>
                <w:color w:val="000000"/>
                <w:sz w:val="24"/>
                <w:szCs w:val="24"/>
                <w:lang w:val="ru-RU"/>
              </w:rPr>
              <w:t>» и «ЭБС ЮРАЙТ».</w:t>
            </w:r>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A740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74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740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A740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74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740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740D">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764F88">
                <w:rPr>
                  <w:rStyle w:val="a4"/>
                  <w:rFonts w:ascii="Times New Roman" w:hAnsi="Times New Roman" w:cs="Times New Roman"/>
                  <w:sz w:val="24"/>
                  <w:szCs w:val="24"/>
                </w:rPr>
                <w:t>www.biblio-online.ru</w:t>
              </w:r>
            </w:hyperlink>
          </w:p>
          <w:p w:rsidR="003E5500" w:rsidRPr="009A740D" w:rsidRDefault="009A740D">
            <w:pPr>
              <w:spacing w:after="0" w:line="240" w:lineRule="auto"/>
              <w:jc w:val="both"/>
              <w:rPr>
                <w:sz w:val="24"/>
                <w:szCs w:val="24"/>
                <w:lang w:val="ru-RU"/>
              </w:rPr>
            </w:pPr>
            <w:r w:rsidRPr="009A740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74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74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74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740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740D">
              <w:rPr>
                <w:rFonts w:ascii="Times New Roman" w:hAnsi="Times New Roman" w:cs="Times New Roman"/>
                <w:color w:val="000000"/>
                <w:sz w:val="24"/>
                <w:szCs w:val="24"/>
                <w:lang w:val="ru-RU"/>
              </w:rPr>
              <w:t>, Электронно библиотечная система «ЭБС ЮРАЙТ».</w:t>
            </w:r>
          </w:p>
        </w:tc>
      </w:tr>
      <w:tr w:rsidR="003E5500">
        <w:trPr>
          <w:trHeight w:hRule="exact" w:val="2478"/>
        </w:trPr>
        <w:tc>
          <w:tcPr>
            <w:tcW w:w="9654" w:type="dxa"/>
            <w:shd w:val="clear" w:color="000000" w:fill="FFFFFF"/>
            <w:tcMar>
              <w:left w:w="34" w:type="dxa"/>
              <w:right w:w="34" w:type="dxa"/>
            </w:tcMar>
          </w:tcPr>
          <w:p w:rsidR="003E5500" w:rsidRDefault="009A740D">
            <w:pPr>
              <w:spacing w:after="0" w:line="240" w:lineRule="auto"/>
              <w:rPr>
                <w:sz w:val="24"/>
                <w:szCs w:val="24"/>
              </w:rPr>
            </w:pPr>
            <w:r w:rsidRPr="009A740D">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3E5500" w:rsidRPr="009818EE">
        <w:trPr>
          <w:trHeight w:hRule="exact" w:val="2350"/>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9A740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74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740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A740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p>
        </w:tc>
      </w:tr>
    </w:tbl>
    <w:p w:rsidR="003E5500" w:rsidRPr="009A740D" w:rsidRDefault="009A740D">
      <w:pPr>
        <w:rPr>
          <w:sz w:val="0"/>
          <w:szCs w:val="0"/>
          <w:lang w:val="ru-RU"/>
        </w:rPr>
      </w:pPr>
      <w:r w:rsidRPr="009A74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500" w:rsidRPr="009818EE">
        <w:trPr>
          <w:trHeight w:hRule="exact" w:val="855"/>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Pr>
                <w:rFonts w:ascii="Times New Roman" w:hAnsi="Times New Roman" w:cs="Times New Roman"/>
                <w:color w:val="000000"/>
                <w:sz w:val="24"/>
                <w:szCs w:val="24"/>
              </w:rPr>
              <w:lastRenderedPageBreak/>
              <w:t>Endpoint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74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740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740D">
              <w:rPr>
                <w:rFonts w:ascii="Times New Roman" w:hAnsi="Times New Roman" w:cs="Times New Roman"/>
                <w:color w:val="000000"/>
                <w:sz w:val="24"/>
                <w:szCs w:val="24"/>
                <w:lang w:val="ru-RU"/>
              </w:rPr>
              <w:t>, Электронно библиотечная система "ЭБС ЮРАЙТ</w:t>
            </w:r>
          </w:p>
        </w:tc>
      </w:tr>
      <w:tr w:rsidR="003E5500" w:rsidRPr="009818EE">
        <w:trPr>
          <w:trHeight w:hRule="exact" w:val="1666"/>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74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740D">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r w:rsidR="003E5500" w:rsidRPr="009818EE">
        <w:trPr>
          <w:trHeight w:hRule="exact" w:val="2748"/>
        </w:trPr>
        <w:tc>
          <w:tcPr>
            <w:tcW w:w="9654" w:type="dxa"/>
            <w:shd w:val="clear" w:color="000000" w:fill="FFFFFF"/>
            <w:tcMar>
              <w:left w:w="34" w:type="dxa"/>
              <w:right w:w="34" w:type="dxa"/>
            </w:tcMar>
          </w:tcPr>
          <w:p w:rsidR="003E5500" w:rsidRPr="009A740D" w:rsidRDefault="009A740D">
            <w:pPr>
              <w:spacing w:after="0" w:line="240" w:lineRule="auto"/>
              <w:rPr>
                <w:sz w:val="24"/>
                <w:szCs w:val="24"/>
                <w:lang w:val="ru-RU"/>
              </w:rPr>
            </w:pPr>
            <w:r w:rsidRPr="009A740D">
              <w:rPr>
                <w:rFonts w:ascii="Times New Roman" w:hAnsi="Times New Roman" w:cs="Times New Roman"/>
                <w:color w:val="000000"/>
                <w:sz w:val="24"/>
                <w:szCs w:val="24"/>
                <w:lang w:val="ru-RU"/>
              </w:rPr>
              <w:t xml:space="preserve">8.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74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74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74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740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740D">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764F88">
                <w:rPr>
                  <w:rStyle w:val="a4"/>
                  <w:rFonts w:ascii="Times New Roman" w:hAnsi="Times New Roman" w:cs="Times New Roman"/>
                  <w:sz w:val="24"/>
                  <w:szCs w:val="24"/>
                  <w:lang w:val="ru-RU"/>
                </w:rPr>
                <w:t>www.biblio-online.ru.,</w:t>
              </w:r>
            </w:hyperlink>
            <w:r w:rsidRPr="009A740D">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A740D">
              <w:rPr>
                <w:rFonts w:ascii="Times New Roman" w:hAnsi="Times New Roman" w:cs="Times New Roman"/>
                <w:color w:val="000000"/>
                <w:sz w:val="24"/>
                <w:szCs w:val="24"/>
                <w:lang w:val="ru-RU"/>
              </w:rPr>
              <w:t>.</w:t>
            </w:r>
          </w:p>
        </w:tc>
      </w:tr>
    </w:tbl>
    <w:p w:rsidR="003E5500" w:rsidRPr="009A740D" w:rsidRDefault="003E5500">
      <w:pPr>
        <w:rPr>
          <w:lang w:val="ru-RU"/>
        </w:rPr>
      </w:pPr>
    </w:p>
    <w:sectPr w:rsidR="003E5500" w:rsidRPr="009A74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5500"/>
    <w:rsid w:val="00764F88"/>
    <w:rsid w:val="009818EE"/>
    <w:rsid w:val="009A740D"/>
    <w:rsid w:val="00BC5DEB"/>
    <w:rsid w:val="00CB0DA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D2A37E-CB31-4330-A334-5E8F214A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18EE"/>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4F88"/>
    <w:rPr>
      <w:color w:val="0563C1" w:themeColor="hyperlink"/>
      <w:u w:val="single"/>
    </w:rPr>
  </w:style>
  <w:style w:type="character" w:styleId="a5">
    <w:name w:val="Unresolved Mention"/>
    <w:basedOn w:val="a0"/>
    <w:uiPriority w:val="99"/>
    <w:semiHidden/>
    <w:unhideWhenUsed/>
    <w:rsid w:val="00764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530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64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155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1237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378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11430</Words>
  <Characters>65156</Characters>
  <Application>Microsoft Office Word</Application>
  <DocSecurity>0</DocSecurity>
  <Lines>542</Lines>
  <Paragraphs>152</Paragraphs>
  <ScaleCrop>false</ScaleCrop>
  <Company/>
  <LinksUpToDate>false</LinksUpToDate>
  <CharactersWithSpaces>76434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2021-2022_ФГОС3++2021_Бак-ОЗФО-ГМУ(ГМС)(21)_plx_История государственного управления</dc:title>
  <dc:creator>FastReport.NET</dc:creator>
  <cp:lastModifiedBy>Mark Bernstorf</cp:lastModifiedBy>
  <cp:revision>6</cp:revision>
  <dcterms:created xsi:type="dcterms:W3CDTF">2022-01-17T06:20:00Z</dcterms:created>
  <dcterms:modified xsi:type="dcterms:W3CDTF">2022-11-12T14:44:00Z</dcterms:modified>
</cp:coreProperties>
</file>